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404737" w:rsidRDefault="00B43BDE" w:rsidP="00B43BDE">
      <w:pPr>
        <w:pStyle w:val="PlainText"/>
        <w:jc w:val="center"/>
        <w:rPr>
          <w:rFonts w:ascii="Times New Roman" w:hAnsi="Times New Roman" w:cs="Times New Roman"/>
          <w:b/>
          <w:sz w:val="22"/>
          <w:szCs w:val="22"/>
        </w:rPr>
      </w:pPr>
      <w:r w:rsidRPr="00404737">
        <w:rPr>
          <w:rFonts w:ascii="Times New Roman" w:hAnsi="Times New Roman" w:cs="Times New Roman"/>
          <w:b/>
          <w:sz w:val="22"/>
          <w:szCs w:val="22"/>
        </w:rPr>
        <w:t xml:space="preserve">OFFICIAL COORDINATION REQUEST FOR </w:t>
      </w:r>
    </w:p>
    <w:p w14:paraId="70DC64DD" w14:textId="77777777" w:rsidR="00B43BDE" w:rsidRPr="00404737" w:rsidRDefault="00B43BDE" w:rsidP="00B43BDE">
      <w:pPr>
        <w:pStyle w:val="PlainText"/>
        <w:jc w:val="center"/>
        <w:rPr>
          <w:rFonts w:ascii="Times New Roman" w:hAnsi="Times New Roman" w:cs="Times New Roman"/>
          <w:b/>
          <w:sz w:val="22"/>
          <w:szCs w:val="22"/>
        </w:rPr>
      </w:pPr>
      <w:r w:rsidRPr="00404737">
        <w:rPr>
          <w:rFonts w:ascii="Times New Roman" w:hAnsi="Times New Roman" w:cs="Times New Roman"/>
          <w:b/>
          <w:sz w:val="22"/>
          <w:szCs w:val="22"/>
        </w:rPr>
        <w:t>NON-ROUTINE OPERATIONS AND MAINTENANCE</w:t>
      </w:r>
    </w:p>
    <w:p w14:paraId="5216721D" w14:textId="77777777" w:rsidR="00B43BDE" w:rsidRPr="00404737" w:rsidRDefault="00B43BDE" w:rsidP="00B43BDE">
      <w:pPr>
        <w:pStyle w:val="PlainText"/>
        <w:rPr>
          <w:rFonts w:ascii="Times New Roman" w:hAnsi="Times New Roman" w:cs="Times New Roman"/>
          <w:b/>
          <w:sz w:val="22"/>
          <w:szCs w:val="22"/>
        </w:rPr>
      </w:pPr>
    </w:p>
    <w:p w14:paraId="422497E1" w14:textId="77777777" w:rsidR="00B43BDE" w:rsidRPr="00404737" w:rsidRDefault="00B43BDE" w:rsidP="00B43BDE">
      <w:pPr>
        <w:pStyle w:val="PlainText"/>
        <w:rPr>
          <w:rFonts w:ascii="Times New Roman" w:hAnsi="Times New Roman" w:cs="Times New Roman"/>
          <w:b/>
          <w:sz w:val="22"/>
          <w:szCs w:val="22"/>
        </w:rPr>
      </w:pPr>
    </w:p>
    <w:p w14:paraId="10E3684F" w14:textId="620DC821" w:rsidR="00650AFF" w:rsidRPr="00404737" w:rsidRDefault="00650AFF" w:rsidP="00B43BDE">
      <w:pPr>
        <w:pStyle w:val="PlainText"/>
        <w:rPr>
          <w:rFonts w:ascii="Times New Roman" w:hAnsi="Times New Roman" w:cs="Times New Roman"/>
          <w:bCs/>
          <w:i/>
          <w:sz w:val="22"/>
          <w:szCs w:val="22"/>
        </w:rPr>
      </w:pPr>
      <w:r w:rsidRPr="00404737">
        <w:rPr>
          <w:rFonts w:ascii="Times New Roman" w:hAnsi="Times New Roman" w:cs="Times New Roman"/>
          <w:b/>
          <w:sz w:val="22"/>
          <w:szCs w:val="22"/>
        </w:rPr>
        <w:t xml:space="preserve">COORDINATION TITLE- </w:t>
      </w:r>
      <w:r w:rsidR="00E94CD6" w:rsidRPr="00404737">
        <w:rPr>
          <w:rFonts w:ascii="Times New Roman" w:hAnsi="Times New Roman" w:cs="Times New Roman"/>
          <w:bCs/>
          <w:sz w:val="22"/>
          <w:szCs w:val="22"/>
        </w:rPr>
        <w:t>23JDA05 Floating Orifice Gate Remov</w:t>
      </w:r>
      <w:r w:rsidR="002434A8" w:rsidRPr="00404737">
        <w:rPr>
          <w:rFonts w:ascii="Times New Roman" w:hAnsi="Times New Roman" w:cs="Times New Roman"/>
          <w:bCs/>
          <w:sz w:val="22"/>
          <w:szCs w:val="22"/>
        </w:rPr>
        <w:t>al</w:t>
      </w:r>
    </w:p>
    <w:p w14:paraId="7F2562CE" w14:textId="14EFDEDC" w:rsidR="00B43BDE" w:rsidRPr="00404737" w:rsidRDefault="00B43BDE" w:rsidP="00B43BDE">
      <w:pPr>
        <w:pStyle w:val="PlainText"/>
        <w:rPr>
          <w:rFonts w:ascii="Times New Roman" w:hAnsi="Times New Roman" w:cs="Times New Roman"/>
          <w:bCs/>
          <w:sz w:val="22"/>
          <w:szCs w:val="22"/>
        </w:rPr>
      </w:pPr>
      <w:r w:rsidRPr="00404737">
        <w:rPr>
          <w:rFonts w:ascii="Times New Roman" w:hAnsi="Times New Roman" w:cs="Times New Roman"/>
          <w:b/>
          <w:sz w:val="22"/>
          <w:szCs w:val="22"/>
        </w:rPr>
        <w:t xml:space="preserve">COORDINATION DATE- </w:t>
      </w:r>
      <w:r w:rsidR="00404737">
        <w:rPr>
          <w:rFonts w:ascii="Times New Roman" w:hAnsi="Times New Roman" w:cs="Times New Roman"/>
          <w:bCs/>
          <w:sz w:val="22"/>
          <w:szCs w:val="22"/>
        </w:rPr>
        <w:t>21 March 2023</w:t>
      </w:r>
    </w:p>
    <w:p w14:paraId="584C7D4F" w14:textId="77CF1E85" w:rsidR="00B43BDE" w:rsidRPr="00404737" w:rsidRDefault="00B43BDE" w:rsidP="00B43BDE">
      <w:pPr>
        <w:pStyle w:val="PlainText"/>
        <w:rPr>
          <w:rFonts w:ascii="Times New Roman" w:hAnsi="Times New Roman" w:cs="Times New Roman"/>
          <w:b/>
          <w:sz w:val="22"/>
          <w:szCs w:val="22"/>
        </w:rPr>
      </w:pPr>
      <w:r w:rsidRPr="00404737">
        <w:rPr>
          <w:rFonts w:ascii="Times New Roman" w:hAnsi="Times New Roman" w:cs="Times New Roman"/>
          <w:b/>
          <w:sz w:val="22"/>
          <w:szCs w:val="22"/>
        </w:rPr>
        <w:t>PROJECT-</w:t>
      </w:r>
      <w:r w:rsidR="00B4247A" w:rsidRPr="00404737">
        <w:rPr>
          <w:rFonts w:ascii="Times New Roman" w:hAnsi="Times New Roman" w:cs="Times New Roman"/>
          <w:b/>
          <w:sz w:val="22"/>
          <w:szCs w:val="22"/>
        </w:rPr>
        <w:t xml:space="preserve"> </w:t>
      </w:r>
      <w:r w:rsidR="00E94CD6" w:rsidRPr="00404737">
        <w:rPr>
          <w:rFonts w:ascii="Times New Roman" w:hAnsi="Times New Roman" w:cs="Times New Roman"/>
          <w:bCs/>
          <w:sz w:val="22"/>
          <w:szCs w:val="22"/>
        </w:rPr>
        <w:t>John Day Dam</w:t>
      </w:r>
    </w:p>
    <w:p w14:paraId="09701EF0" w14:textId="264C5185" w:rsidR="00B43BDE" w:rsidRPr="00404737" w:rsidRDefault="00B43BDE" w:rsidP="00B43BDE">
      <w:pPr>
        <w:pStyle w:val="PlainText"/>
        <w:rPr>
          <w:rFonts w:ascii="Times New Roman" w:hAnsi="Times New Roman" w:cs="Times New Roman"/>
          <w:b/>
          <w:sz w:val="22"/>
          <w:szCs w:val="22"/>
        </w:rPr>
      </w:pPr>
      <w:r w:rsidRPr="00404737">
        <w:rPr>
          <w:rFonts w:ascii="Times New Roman" w:hAnsi="Times New Roman" w:cs="Times New Roman"/>
          <w:b/>
          <w:sz w:val="22"/>
          <w:szCs w:val="22"/>
        </w:rPr>
        <w:t>RESPONSE DATE-</w:t>
      </w:r>
      <w:r w:rsidR="009827E8" w:rsidRPr="00404737">
        <w:rPr>
          <w:rFonts w:ascii="Times New Roman" w:hAnsi="Times New Roman" w:cs="Times New Roman"/>
          <w:b/>
          <w:sz w:val="22"/>
          <w:szCs w:val="22"/>
        </w:rPr>
        <w:t xml:space="preserve"> </w:t>
      </w:r>
      <w:r w:rsidR="00404737">
        <w:rPr>
          <w:rFonts w:ascii="Times New Roman" w:hAnsi="Times New Roman" w:cs="Times New Roman"/>
          <w:bCs/>
          <w:sz w:val="22"/>
          <w:szCs w:val="22"/>
        </w:rPr>
        <w:t>4 April 2023</w:t>
      </w:r>
    </w:p>
    <w:p w14:paraId="2D5F8B7F" w14:textId="77777777" w:rsidR="00B43BDE" w:rsidRPr="00404737" w:rsidRDefault="00B43BDE" w:rsidP="00B43BDE">
      <w:pPr>
        <w:pStyle w:val="PlainText"/>
        <w:rPr>
          <w:rFonts w:ascii="Times New Roman" w:hAnsi="Times New Roman" w:cs="Times New Roman"/>
          <w:b/>
          <w:sz w:val="22"/>
          <w:szCs w:val="22"/>
        </w:rPr>
      </w:pPr>
    </w:p>
    <w:p w14:paraId="091554B4" w14:textId="2BF251FD" w:rsidR="000B3BB5" w:rsidRPr="00404737" w:rsidRDefault="00B43BDE" w:rsidP="000B3BB5">
      <w:pPr>
        <w:pStyle w:val="PlainText"/>
        <w:rPr>
          <w:rFonts w:ascii="Times New Roman" w:hAnsi="Times New Roman" w:cs="Times New Roman"/>
          <w:bCs/>
          <w:sz w:val="22"/>
          <w:szCs w:val="22"/>
        </w:rPr>
      </w:pPr>
      <w:r w:rsidRPr="00404737">
        <w:rPr>
          <w:rFonts w:ascii="Times New Roman" w:hAnsi="Times New Roman" w:cs="Times New Roman"/>
          <w:b/>
          <w:sz w:val="22"/>
          <w:szCs w:val="22"/>
        </w:rPr>
        <w:t>Description of the problem</w:t>
      </w:r>
      <w:r w:rsidR="007B6532" w:rsidRPr="00404737">
        <w:rPr>
          <w:rFonts w:ascii="Times New Roman" w:hAnsi="Times New Roman" w:cs="Times New Roman"/>
          <w:b/>
          <w:sz w:val="22"/>
          <w:szCs w:val="22"/>
        </w:rPr>
        <w:t xml:space="preserve"> - </w:t>
      </w:r>
      <w:r w:rsidR="000321F4" w:rsidRPr="00404737">
        <w:rPr>
          <w:rFonts w:ascii="Times New Roman" w:hAnsi="Times New Roman" w:cs="Times New Roman"/>
          <w:bCs/>
          <w:sz w:val="22"/>
          <w:szCs w:val="22"/>
        </w:rPr>
        <w:t>The John Day South (JD-S) fishway has an auxiliary water supply (AWS) powered by three</w:t>
      </w:r>
      <w:r w:rsidR="000B3BB5" w:rsidRPr="00404737">
        <w:rPr>
          <w:rFonts w:ascii="Times New Roman" w:hAnsi="Times New Roman" w:cs="Times New Roman"/>
          <w:bCs/>
          <w:sz w:val="22"/>
          <w:szCs w:val="22"/>
        </w:rPr>
        <w:t xml:space="preserve"> </w:t>
      </w:r>
      <w:r w:rsidR="000321F4" w:rsidRPr="00404737">
        <w:rPr>
          <w:rFonts w:ascii="Times New Roman" w:hAnsi="Times New Roman" w:cs="Times New Roman"/>
          <w:bCs/>
          <w:sz w:val="22"/>
          <w:szCs w:val="22"/>
        </w:rPr>
        <w:t>turbine</w:t>
      </w:r>
      <w:r w:rsidR="000B3BB5" w:rsidRPr="00404737">
        <w:rPr>
          <w:rFonts w:ascii="Times New Roman" w:hAnsi="Times New Roman" w:cs="Times New Roman"/>
          <w:bCs/>
          <w:sz w:val="22"/>
          <w:szCs w:val="22"/>
        </w:rPr>
        <w:t>s</w:t>
      </w:r>
      <w:r w:rsidR="000321F4" w:rsidRPr="00404737">
        <w:rPr>
          <w:rFonts w:ascii="Times New Roman" w:hAnsi="Times New Roman" w:cs="Times New Roman"/>
          <w:bCs/>
          <w:sz w:val="22"/>
          <w:szCs w:val="22"/>
        </w:rPr>
        <w:t xml:space="preserve"> which feeds water to the entrance area of the JD-S fish ladder. Each turbine design is complex and consists of a turbine, gear box, and the pump itself</w:t>
      </w:r>
      <w:r w:rsidR="000B3BB5" w:rsidRPr="00404737">
        <w:rPr>
          <w:rFonts w:ascii="Times New Roman" w:hAnsi="Times New Roman" w:cs="Times New Roman"/>
          <w:bCs/>
          <w:sz w:val="22"/>
          <w:szCs w:val="22"/>
        </w:rPr>
        <w:t xml:space="preserve">.  </w:t>
      </w:r>
    </w:p>
    <w:p w14:paraId="21B7E472" w14:textId="519491DA" w:rsidR="000B3BB5" w:rsidRPr="00404737" w:rsidRDefault="000B3BB5" w:rsidP="000B3BB5">
      <w:pPr>
        <w:pStyle w:val="PlainText"/>
        <w:ind w:firstLine="720"/>
        <w:rPr>
          <w:rFonts w:ascii="Times New Roman" w:hAnsi="Times New Roman" w:cs="Times New Roman"/>
          <w:bCs/>
          <w:iCs/>
          <w:sz w:val="22"/>
          <w:szCs w:val="22"/>
        </w:rPr>
      </w:pPr>
      <w:r w:rsidRPr="00404737">
        <w:rPr>
          <w:rFonts w:ascii="Times New Roman" w:hAnsi="Times New Roman" w:cs="Times New Roman"/>
          <w:bCs/>
          <w:sz w:val="22"/>
          <w:szCs w:val="22"/>
        </w:rPr>
        <w:t xml:space="preserve">The JD-S fishway was dewatered on 1/17/23 for annual winter maintenance. </w:t>
      </w:r>
      <w:r w:rsidRPr="00404737">
        <w:rPr>
          <w:rFonts w:ascii="Times New Roman" w:hAnsi="Times New Roman" w:cs="Times New Roman"/>
          <w:bCs/>
          <w:iCs/>
          <w:sz w:val="22"/>
          <w:szCs w:val="22"/>
        </w:rPr>
        <w:t xml:space="preserve"> During an oil change of the gear box of South fish turbine #3, metal shavings were found in the filter. </w:t>
      </w:r>
    </w:p>
    <w:p w14:paraId="277B7B48" w14:textId="77777777" w:rsidR="000B3BB5" w:rsidRPr="00404737" w:rsidRDefault="000B3BB5" w:rsidP="000B3BB5">
      <w:pPr>
        <w:pStyle w:val="PlainText"/>
        <w:rPr>
          <w:rFonts w:ascii="Times New Roman" w:hAnsi="Times New Roman" w:cs="Times New Roman"/>
          <w:bCs/>
          <w:iCs/>
          <w:sz w:val="22"/>
          <w:szCs w:val="22"/>
        </w:rPr>
      </w:pPr>
      <w:r w:rsidRPr="00404737">
        <w:rPr>
          <w:rFonts w:ascii="Times New Roman" w:hAnsi="Times New Roman" w:cs="Times New Roman"/>
          <w:bCs/>
          <w:iCs/>
          <w:sz w:val="22"/>
          <w:szCs w:val="22"/>
        </w:rPr>
        <w:t xml:space="preserve">Upon draining 70 gallons of oil from the gearbox to inspect the gears and bearings, additional metal shavings and fragments were found on the bottom of the gearbox. Representatives from the Philadelphia gear company inspected the gear box on 22 February and determined the input shaft gear bearing to be the cause of the metal and recommend it be replaced before more significant damage occurs to other internal components.  Upon review of recommendations from the Philadelphia gear company and concurrence from JD project maintenance staff, South fish turbine #3 will be forced out of service until repairs can be made to the input shaft bearing in the gear box.  It’s determined that the gearbox is too unsafe to operate in its current condition and operating it will cause more permanent damage to the internal gearing of the gearbox and could eventually catastrophically fail.  </w:t>
      </w:r>
    </w:p>
    <w:p w14:paraId="619F5244" w14:textId="71FAE2F8" w:rsidR="00C978E2" w:rsidRPr="00404737" w:rsidRDefault="00C978E2" w:rsidP="00C978E2">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 xml:space="preserve">On 28 February the John Day South fish ladder was returned to service for the beginning of the adult fish passage season.  Fish turbine pumps 1 &amp; 2 were commissioned and put into service at 1500 and the adult ladder was meeting all FPP requirements.  On the morning of 1 March mechanics and operators, during routine inspections, noticed excessive vibration coming from fish turbine pump # 2.  It was determined the pump was unsafe to operate and that continuing would cause significant damage.  Therefore, the pump was forced out of service at 0930 on 1 March.  John Day maintenance has determined the cause of the vibration to be excessive wear on the lower guide bearing on the pump assembly of South fish turbine pump #2.  The bearing was pulled out and journaled to reattach Teflon guide strips for the intermediate propeller shaft.  Currently the bearing is being reattached to the pump assembly and the fish turbine pump is expected to return to service by 20 March. </w:t>
      </w:r>
    </w:p>
    <w:p w14:paraId="761809C5" w14:textId="152016B9" w:rsidR="00977237" w:rsidRPr="00404737" w:rsidRDefault="002D7FEF" w:rsidP="00C978E2">
      <w:pPr>
        <w:pStyle w:val="PlainText"/>
        <w:ind w:firstLine="720"/>
        <w:rPr>
          <w:rFonts w:ascii="Times New Roman" w:hAnsi="Times New Roman" w:cs="Times New Roman"/>
          <w:bCs/>
          <w:iCs/>
          <w:sz w:val="22"/>
          <w:szCs w:val="22"/>
        </w:rPr>
      </w:pPr>
      <w:r w:rsidRPr="00404737">
        <w:rPr>
          <w:rFonts w:ascii="Times New Roman" w:hAnsi="Times New Roman" w:cs="Times New Roman"/>
          <w:bCs/>
          <w:sz w:val="22"/>
          <w:szCs w:val="22"/>
        </w:rPr>
        <w:t>Two JD</w:t>
      </w:r>
      <w:r w:rsidR="000E7669" w:rsidRPr="00404737">
        <w:rPr>
          <w:rFonts w:ascii="Times New Roman" w:hAnsi="Times New Roman" w:cs="Times New Roman"/>
          <w:bCs/>
          <w:sz w:val="22"/>
          <w:szCs w:val="22"/>
        </w:rPr>
        <w:t>-</w:t>
      </w:r>
      <w:r w:rsidRPr="00404737">
        <w:rPr>
          <w:rFonts w:ascii="Times New Roman" w:hAnsi="Times New Roman" w:cs="Times New Roman"/>
          <w:bCs/>
          <w:sz w:val="22"/>
          <w:szCs w:val="22"/>
        </w:rPr>
        <w:t xml:space="preserve">S AWS </w:t>
      </w:r>
      <w:r w:rsidR="00977237" w:rsidRPr="00404737">
        <w:rPr>
          <w:rFonts w:ascii="Times New Roman" w:hAnsi="Times New Roman" w:cs="Times New Roman"/>
          <w:bCs/>
          <w:sz w:val="22"/>
          <w:szCs w:val="22"/>
        </w:rPr>
        <w:t>t</w:t>
      </w:r>
      <w:r w:rsidRPr="00404737">
        <w:rPr>
          <w:rFonts w:ascii="Times New Roman" w:hAnsi="Times New Roman" w:cs="Times New Roman"/>
          <w:bCs/>
          <w:sz w:val="22"/>
          <w:szCs w:val="22"/>
        </w:rPr>
        <w:t xml:space="preserve">urbines are required </w:t>
      </w:r>
      <w:r w:rsidR="00977237" w:rsidRPr="00404737">
        <w:rPr>
          <w:rFonts w:ascii="Times New Roman" w:hAnsi="Times New Roman" w:cs="Times New Roman"/>
          <w:bCs/>
          <w:sz w:val="22"/>
          <w:szCs w:val="22"/>
        </w:rPr>
        <w:t xml:space="preserve">to be </w:t>
      </w:r>
      <w:r w:rsidRPr="00404737">
        <w:rPr>
          <w:rFonts w:ascii="Times New Roman" w:hAnsi="Times New Roman" w:cs="Times New Roman"/>
          <w:bCs/>
          <w:sz w:val="22"/>
          <w:szCs w:val="22"/>
        </w:rPr>
        <w:t xml:space="preserve">in service to meet the full FPP criteria, with one remaining as a back-up. The FPP provides operational guidance for AWS turbine failures. </w:t>
      </w:r>
      <w:r w:rsidR="00450DCD" w:rsidRPr="00404737">
        <w:rPr>
          <w:rFonts w:ascii="Times New Roman" w:hAnsi="Times New Roman" w:cs="Times New Roman"/>
          <w:bCs/>
          <w:iCs/>
          <w:sz w:val="22"/>
          <w:szCs w:val="22"/>
        </w:rPr>
        <w:t>With turbines #2 &amp; #3 out of service</w:t>
      </w:r>
      <w:r w:rsidR="00C978E2" w:rsidRPr="00404737">
        <w:rPr>
          <w:rFonts w:ascii="Times New Roman" w:hAnsi="Times New Roman" w:cs="Times New Roman"/>
          <w:bCs/>
          <w:iCs/>
          <w:sz w:val="22"/>
          <w:szCs w:val="22"/>
        </w:rPr>
        <w:t>,</w:t>
      </w:r>
      <w:r w:rsidR="00450DCD" w:rsidRPr="00404737">
        <w:rPr>
          <w:rFonts w:ascii="Times New Roman" w:hAnsi="Times New Roman" w:cs="Times New Roman"/>
          <w:bCs/>
          <w:iCs/>
          <w:sz w:val="22"/>
          <w:szCs w:val="22"/>
        </w:rPr>
        <w:t xml:space="preserve"> John Day Fisheries moved into a 1 turbine operation</w:t>
      </w:r>
      <w:r w:rsidR="000E7669" w:rsidRPr="00404737">
        <w:rPr>
          <w:rFonts w:ascii="Times New Roman" w:hAnsi="Times New Roman" w:cs="Times New Roman"/>
          <w:bCs/>
          <w:iCs/>
          <w:sz w:val="22"/>
          <w:szCs w:val="22"/>
        </w:rPr>
        <w:t xml:space="preserve"> per the FPP as follows:</w:t>
      </w:r>
      <w:r w:rsidR="00977237" w:rsidRPr="00404737">
        <w:rPr>
          <w:rFonts w:ascii="Times New Roman" w:hAnsi="Times New Roman" w:cs="Times New Roman"/>
          <w:bCs/>
          <w:iCs/>
          <w:sz w:val="22"/>
          <w:szCs w:val="22"/>
        </w:rPr>
        <w:t xml:space="preserve"> 3.2.4.1.b. If two turbines fail, operate the adult fish facility as follows until a fishway head of 1' is achieved:</w:t>
      </w:r>
    </w:p>
    <w:p w14:paraId="133BBEEF"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i. Increase discharge of remaining unit to maximum capacity.</w:t>
      </w:r>
    </w:p>
    <w:p w14:paraId="76188DBE"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ii. Close NE-1.</w:t>
      </w:r>
    </w:p>
    <w:p w14:paraId="2702B7B3"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iii. Leave NE-2 at a depth of 8’.</w:t>
      </w:r>
    </w:p>
    <w:p w14:paraId="2E4E034E"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 xml:space="preserve">iv. Close remaining floating submerged orifice gate entrances starting at north </w:t>
      </w:r>
    </w:p>
    <w:p w14:paraId="01E1806F"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end.</w:t>
      </w:r>
    </w:p>
    <w:p w14:paraId="4308E589"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 xml:space="preserve">v. Leave south powerhouse entrance weir (SE-1) at 8’ depth below tailwater </w:t>
      </w:r>
    </w:p>
    <w:p w14:paraId="475A8FFD"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surface.</w:t>
      </w:r>
    </w:p>
    <w:p w14:paraId="7852B7DF"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 xml:space="preserve">vi. If criteria are still not achieved, reduce entrance weirs depth to 6’, then to 4’ if </w:t>
      </w:r>
    </w:p>
    <w:p w14:paraId="1864D37C" w14:textId="77777777" w:rsidR="00977237"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 xml:space="preserve">necessary, until more auxiliary water is available. Then reverse the above </w:t>
      </w:r>
    </w:p>
    <w:p w14:paraId="339FF60B" w14:textId="0B14758D" w:rsidR="000E7669" w:rsidRPr="00404737" w:rsidRDefault="00977237" w:rsidP="00977237">
      <w:pPr>
        <w:pStyle w:val="PlainText"/>
        <w:ind w:firstLine="720"/>
        <w:rPr>
          <w:rFonts w:ascii="Times New Roman" w:hAnsi="Times New Roman" w:cs="Times New Roman"/>
          <w:bCs/>
          <w:iCs/>
          <w:sz w:val="22"/>
          <w:szCs w:val="22"/>
        </w:rPr>
      </w:pPr>
      <w:r w:rsidRPr="00404737">
        <w:rPr>
          <w:rFonts w:ascii="Times New Roman" w:hAnsi="Times New Roman" w:cs="Times New Roman"/>
          <w:bCs/>
          <w:iCs/>
          <w:sz w:val="22"/>
          <w:szCs w:val="22"/>
        </w:rPr>
        <w:t>procedure.</w:t>
      </w:r>
      <w:r w:rsidR="000E7669" w:rsidRPr="00404737">
        <w:rPr>
          <w:rFonts w:ascii="Times New Roman" w:hAnsi="Times New Roman" w:cs="Times New Roman"/>
          <w:bCs/>
          <w:iCs/>
          <w:sz w:val="22"/>
          <w:szCs w:val="22"/>
        </w:rPr>
        <w:t xml:space="preserve"> </w:t>
      </w:r>
    </w:p>
    <w:p w14:paraId="317F5021" w14:textId="77777777" w:rsidR="006D77DD" w:rsidRPr="00404737" w:rsidRDefault="006D77DD" w:rsidP="00977237">
      <w:pPr>
        <w:pStyle w:val="PlainText"/>
        <w:ind w:firstLine="720"/>
        <w:rPr>
          <w:rFonts w:ascii="Times New Roman" w:hAnsi="Times New Roman" w:cs="Times New Roman"/>
          <w:bCs/>
          <w:iCs/>
          <w:sz w:val="22"/>
          <w:szCs w:val="22"/>
        </w:rPr>
      </w:pPr>
    </w:p>
    <w:p w14:paraId="11792274" w14:textId="6F2B8531" w:rsidR="00C978E2" w:rsidRPr="00404737" w:rsidRDefault="00C978E2" w:rsidP="006D77DD">
      <w:pPr>
        <w:pStyle w:val="PlainText"/>
        <w:ind w:firstLine="720"/>
        <w:rPr>
          <w:rFonts w:ascii="Times New Roman" w:hAnsi="Times New Roman" w:cs="Times New Roman"/>
          <w:bCs/>
          <w:iCs/>
          <w:sz w:val="22"/>
          <w:szCs w:val="22"/>
        </w:rPr>
      </w:pPr>
    </w:p>
    <w:p w14:paraId="73A1ACD2" w14:textId="1C6FF698" w:rsidR="00C978E2" w:rsidRPr="00404737" w:rsidRDefault="00C978E2" w:rsidP="00977237">
      <w:pPr>
        <w:pStyle w:val="PlainText"/>
        <w:ind w:firstLine="720"/>
        <w:rPr>
          <w:rFonts w:ascii="Times New Roman" w:hAnsi="Times New Roman" w:cs="Times New Roman"/>
          <w:bCs/>
          <w:iCs/>
          <w:sz w:val="22"/>
          <w:szCs w:val="22"/>
        </w:rPr>
      </w:pPr>
    </w:p>
    <w:p w14:paraId="11D8A1A2" w14:textId="77777777" w:rsidR="00C978E2" w:rsidRPr="00404737" w:rsidRDefault="00C978E2" w:rsidP="00977237">
      <w:pPr>
        <w:pStyle w:val="PlainText"/>
        <w:ind w:firstLine="720"/>
        <w:rPr>
          <w:rFonts w:ascii="Times New Roman" w:hAnsi="Times New Roman" w:cs="Times New Roman"/>
          <w:bCs/>
          <w:iCs/>
          <w:sz w:val="22"/>
          <w:szCs w:val="22"/>
        </w:rPr>
      </w:pPr>
    </w:p>
    <w:p w14:paraId="556917F2" w14:textId="77777777" w:rsidR="00404737" w:rsidRDefault="00404737" w:rsidP="006D77DD">
      <w:pPr>
        <w:pStyle w:val="PlainText"/>
        <w:rPr>
          <w:rFonts w:ascii="Times New Roman" w:hAnsi="Times New Roman" w:cs="Times New Roman"/>
          <w:bCs/>
          <w:iCs/>
          <w:sz w:val="22"/>
          <w:szCs w:val="22"/>
        </w:rPr>
      </w:pPr>
      <w:r>
        <w:rPr>
          <w:rFonts w:ascii="Times New Roman" w:hAnsi="Times New Roman" w:cs="Times New Roman"/>
          <w:bCs/>
          <w:iCs/>
          <w:sz w:val="22"/>
          <w:szCs w:val="22"/>
        </w:rPr>
        <w:t>L</w:t>
      </w:r>
      <w:r w:rsidR="006D77DD" w:rsidRPr="00404737">
        <w:rPr>
          <w:rFonts w:ascii="Times New Roman" w:hAnsi="Times New Roman" w:cs="Times New Roman"/>
          <w:bCs/>
          <w:iCs/>
          <w:sz w:val="22"/>
          <w:szCs w:val="22"/>
        </w:rPr>
        <w:t>adder operation</w:t>
      </w:r>
      <w:r>
        <w:rPr>
          <w:rFonts w:ascii="Times New Roman" w:hAnsi="Times New Roman" w:cs="Times New Roman"/>
          <w:bCs/>
          <w:iCs/>
          <w:sz w:val="22"/>
          <w:szCs w:val="22"/>
        </w:rPr>
        <w:t>,</w:t>
      </w:r>
      <w:r w:rsidR="006D77DD" w:rsidRPr="00404737">
        <w:rPr>
          <w:rFonts w:ascii="Times New Roman" w:hAnsi="Times New Roman" w:cs="Times New Roman"/>
          <w:bCs/>
          <w:iCs/>
          <w:sz w:val="22"/>
          <w:szCs w:val="22"/>
        </w:rPr>
        <w:t xml:space="preserve"> </w:t>
      </w:r>
      <w:r w:rsidR="008F4689" w:rsidRPr="00404737">
        <w:rPr>
          <w:rFonts w:ascii="Times New Roman" w:hAnsi="Times New Roman" w:cs="Times New Roman"/>
          <w:bCs/>
          <w:iCs/>
          <w:sz w:val="22"/>
          <w:szCs w:val="22"/>
        </w:rPr>
        <w:t>from 1 March until present</w:t>
      </w:r>
      <w:r>
        <w:rPr>
          <w:rFonts w:ascii="Times New Roman" w:hAnsi="Times New Roman" w:cs="Times New Roman"/>
          <w:bCs/>
          <w:iCs/>
          <w:sz w:val="22"/>
          <w:szCs w:val="22"/>
        </w:rPr>
        <w:t>,</w:t>
      </w:r>
      <w:r w:rsidR="006D77DD" w:rsidRPr="00404737">
        <w:rPr>
          <w:rFonts w:ascii="Times New Roman" w:hAnsi="Times New Roman" w:cs="Times New Roman"/>
          <w:bCs/>
          <w:iCs/>
          <w:sz w:val="22"/>
          <w:szCs w:val="22"/>
        </w:rPr>
        <w:t xml:space="preserve"> follow</w:t>
      </w:r>
      <w:r w:rsidR="008F4689" w:rsidRPr="00404737">
        <w:rPr>
          <w:rFonts w:ascii="Times New Roman" w:hAnsi="Times New Roman" w:cs="Times New Roman"/>
          <w:bCs/>
          <w:iCs/>
          <w:sz w:val="22"/>
          <w:szCs w:val="22"/>
        </w:rPr>
        <w:t>ed</w:t>
      </w:r>
      <w:r w:rsidR="006D77DD" w:rsidRPr="00404737">
        <w:rPr>
          <w:rFonts w:ascii="Times New Roman" w:hAnsi="Times New Roman" w:cs="Times New Roman"/>
          <w:bCs/>
          <w:iCs/>
          <w:sz w:val="22"/>
          <w:szCs w:val="22"/>
        </w:rPr>
        <w:t xml:space="preserve"> the FPP guidelines for 1 turbine operation.  </w:t>
      </w:r>
    </w:p>
    <w:p w14:paraId="5A8D9A6E" w14:textId="77777777" w:rsidR="00404737" w:rsidRDefault="006D77DD"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South entrance weir 1 and North Entrance weir 2 </w:t>
      </w:r>
      <w:r w:rsidR="008F4689" w:rsidRPr="00404737">
        <w:rPr>
          <w:rFonts w:ascii="Times New Roman" w:hAnsi="Times New Roman" w:cs="Times New Roman"/>
          <w:bCs/>
          <w:iCs/>
          <w:sz w:val="22"/>
          <w:szCs w:val="22"/>
        </w:rPr>
        <w:t>where</w:t>
      </w:r>
      <w:r w:rsidRPr="00404737">
        <w:rPr>
          <w:rFonts w:ascii="Times New Roman" w:hAnsi="Times New Roman" w:cs="Times New Roman"/>
          <w:bCs/>
          <w:iCs/>
          <w:sz w:val="22"/>
          <w:szCs w:val="22"/>
        </w:rPr>
        <w:t xml:space="preserve"> submerged at 8’, </w:t>
      </w:r>
    </w:p>
    <w:p w14:paraId="5D2B48C9" w14:textId="77777777" w:rsidR="00404737" w:rsidRDefault="006D77DD"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North Entrance weir 1 </w:t>
      </w:r>
      <w:r w:rsidR="008F4689" w:rsidRPr="00404737">
        <w:rPr>
          <w:rFonts w:ascii="Times New Roman" w:hAnsi="Times New Roman" w:cs="Times New Roman"/>
          <w:bCs/>
          <w:iCs/>
          <w:sz w:val="22"/>
          <w:szCs w:val="22"/>
        </w:rPr>
        <w:t>was</w:t>
      </w:r>
      <w:r w:rsidRPr="00404737">
        <w:rPr>
          <w:rFonts w:ascii="Times New Roman" w:hAnsi="Times New Roman" w:cs="Times New Roman"/>
          <w:bCs/>
          <w:iCs/>
          <w:sz w:val="22"/>
          <w:szCs w:val="22"/>
        </w:rPr>
        <w:t xml:space="preserve"> closed and floating orifice gates </w:t>
      </w:r>
      <w:r w:rsidR="008F4689" w:rsidRPr="00404737">
        <w:rPr>
          <w:rFonts w:ascii="Times New Roman" w:hAnsi="Times New Roman" w:cs="Times New Roman"/>
          <w:bCs/>
          <w:iCs/>
          <w:sz w:val="22"/>
          <w:szCs w:val="22"/>
        </w:rPr>
        <w:t>were</w:t>
      </w:r>
      <w:r w:rsidRPr="00404737">
        <w:rPr>
          <w:rFonts w:ascii="Times New Roman" w:hAnsi="Times New Roman" w:cs="Times New Roman"/>
          <w:bCs/>
          <w:iCs/>
          <w:sz w:val="22"/>
          <w:szCs w:val="22"/>
        </w:rPr>
        <w:t xml:space="preserve"> removed.  </w:t>
      </w:r>
    </w:p>
    <w:p w14:paraId="2E8F4028" w14:textId="77777777" w:rsidR="00404737" w:rsidRDefault="006D77DD"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Ladder entrances </w:t>
      </w:r>
      <w:r w:rsidR="008F4689" w:rsidRPr="00404737">
        <w:rPr>
          <w:rFonts w:ascii="Times New Roman" w:hAnsi="Times New Roman" w:cs="Times New Roman"/>
          <w:bCs/>
          <w:iCs/>
          <w:sz w:val="22"/>
          <w:szCs w:val="22"/>
        </w:rPr>
        <w:t>were</w:t>
      </w:r>
      <w:r w:rsidRPr="00404737">
        <w:rPr>
          <w:rFonts w:ascii="Times New Roman" w:hAnsi="Times New Roman" w:cs="Times New Roman"/>
          <w:bCs/>
          <w:iCs/>
          <w:sz w:val="22"/>
          <w:szCs w:val="22"/>
        </w:rPr>
        <w:t xml:space="preserve"> within the 1’-2’ range and within FPP criteria.  </w:t>
      </w:r>
    </w:p>
    <w:p w14:paraId="48D49EB3" w14:textId="77777777" w:rsidR="00404737" w:rsidRDefault="006D77DD"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Collection channel </w:t>
      </w:r>
      <w:r w:rsidR="008F4689" w:rsidRPr="00404737">
        <w:rPr>
          <w:rFonts w:ascii="Times New Roman" w:hAnsi="Times New Roman" w:cs="Times New Roman"/>
          <w:bCs/>
          <w:iCs/>
          <w:sz w:val="22"/>
          <w:szCs w:val="22"/>
        </w:rPr>
        <w:t>velocities averaged</w:t>
      </w:r>
      <w:r w:rsidRPr="00404737">
        <w:rPr>
          <w:rFonts w:ascii="Times New Roman" w:hAnsi="Times New Roman" w:cs="Times New Roman"/>
          <w:bCs/>
          <w:iCs/>
          <w:sz w:val="22"/>
          <w:szCs w:val="22"/>
        </w:rPr>
        <w:t xml:space="preserve"> 1.7 feet per second in the South fishway.  </w:t>
      </w:r>
    </w:p>
    <w:p w14:paraId="5A09C778" w14:textId="489CF7A0" w:rsidR="006D77DD" w:rsidRPr="00404737" w:rsidRDefault="006D77DD"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South fish turbine pump #1 output </w:t>
      </w:r>
      <w:r w:rsidR="008F4689" w:rsidRPr="00404737">
        <w:rPr>
          <w:rFonts w:ascii="Times New Roman" w:hAnsi="Times New Roman" w:cs="Times New Roman"/>
          <w:bCs/>
          <w:iCs/>
          <w:sz w:val="22"/>
          <w:szCs w:val="22"/>
        </w:rPr>
        <w:t>was</w:t>
      </w:r>
      <w:r w:rsidRPr="00404737">
        <w:rPr>
          <w:rFonts w:ascii="Times New Roman" w:hAnsi="Times New Roman" w:cs="Times New Roman"/>
          <w:bCs/>
          <w:iCs/>
          <w:sz w:val="22"/>
          <w:szCs w:val="22"/>
        </w:rPr>
        <w:t xml:space="preserve"> set at 68 rpms.</w:t>
      </w:r>
    </w:p>
    <w:p w14:paraId="0AB23C7C" w14:textId="0EACD512" w:rsidR="000E7669" w:rsidRPr="00404737" w:rsidRDefault="000E7669" w:rsidP="006D77DD">
      <w:pPr>
        <w:pStyle w:val="PlainText"/>
        <w:rPr>
          <w:rFonts w:ascii="Times New Roman" w:hAnsi="Times New Roman" w:cs="Times New Roman"/>
          <w:bCs/>
          <w:iCs/>
          <w:sz w:val="22"/>
          <w:szCs w:val="22"/>
        </w:rPr>
      </w:pPr>
    </w:p>
    <w:p w14:paraId="1776BBC7" w14:textId="6C20B6CC" w:rsidR="008F4689" w:rsidRPr="00404737" w:rsidRDefault="008F4689" w:rsidP="006D77DD">
      <w:pPr>
        <w:pStyle w:val="PlainText"/>
        <w:rPr>
          <w:rFonts w:ascii="Times New Roman" w:hAnsi="Times New Roman" w:cs="Times New Roman"/>
          <w:bCs/>
          <w:iCs/>
          <w:sz w:val="22"/>
          <w:szCs w:val="22"/>
        </w:rPr>
      </w:pPr>
      <w:r w:rsidRPr="00404737">
        <w:rPr>
          <w:rFonts w:ascii="Times New Roman" w:hAnsi="Times New Roman" w:cs="Times New Roman"/>
          <w:bCs/>
          <w:iCs/>
          <w:sz w:val="22"/>
          <w:szCs w:val="22"/>
        </w:rPr>
        <w:t xml:space="preserve">South Fish turbine 2 returned to service on the afternoon of 20 March.  JDM noticed increased vibration while running the unit to its normal operating setting of 68 rpms and immediately </w:t>
      </w:r>
      <w:r w:rsidR="00CB5A46" w:rsidRPr="00404737">
        <w:rPr>
          <w:rFonts w:ascii="Times New Roman" w:hAnsi="Times New Roman" w:cs="Times New Roman"/>
          <w:bCs/>
          <w:iCs/>
          <w:sz w:val="22"/>
          <w:szCs w:val="22"/>
        </w:rPr>
        <w:t xml:space="preserve">decreased the output to 55 rpms.  </w:t>
      </w:r>
    </w:p>
    <w:p w14:paraId="3E11994F" w14:textId="44334670" w:rsidR="00CB5A46" w:rsidRPr="00404737" w:rsidRDefault="00CB5A46" w:rsidP="006D77DD">
      <w:pPr>
        <w:pStyle w:val="PlainText"/>
        <w:rPr>
          <w:rFonts w:ascii="Times New Roman" w:hAnsi="Times New Roman" w:cs="Times New Roman"/>
          <w:bCs/>
          <w:iCs/>
          <w:sz w:val="22"/>
          <w:szCs w:val="22"/>
        </w:rPr>
      </w:pPr>
    </w:p>
    <w:p w14:paraId="7033C901" w14:textId="77777777" w:rsidR="00404737" w:rsidRDefault="00CB5A46" w:rsidP="006D77DD">
      <w:pPr>
        <w:pStyle w:val="PlainText"/>
        <w:rPr>
          <w:rFonts w:ascii="Times New Roman" w:hAnsi="Times New Roman" w:cs="Times New Roman"/>
          <w:bCs/>
          <w:iCs/>
          <w:sz w:val="22"/>
          <w:szCs w:val="22"/>
        </w:rPr>
      </w:pPr>
      <w:r w:rsidRPr="00404737">
        <w:rPr>
          <w:rFonts w:ascii="Times New Roman" w:hAnsi="Times New Roman" w:cs="Times New Roman"/>
          <w:bCs/>
          <w:iCs/>
          <w:sz w:val="22"/>
          <w:szCs w:val="22"/>
        </w:rPr>
        <w:t>Currently the South fish ladder is operating with</w:t>
      </w:r>
      <w:r w:rsidR="00404737">
        <w:rPr>
          <w:rFonts w:ascii="Times New Roman" w:hAnsi="Times New Roman" w:cs="Times New Roman"/>
          <w:bCs/>
          <w:iCs/>
          <w:sz w:val="22"/>
          <w:szCs w:val="22"/>
        </w:rPr>
        <w:t>:</w:t>
      </w:r>
    </w:p>
    <w:p w14:paraId="30B8E783" w14:textId="77777777" w:rsidR="00404737" w:rsidRDefault="00CB5A46"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 North entrances 1 &amp; 2 open, and weirs submerged at 8’with 1.7’ of head differential. </w:t>
      </w:r>
    </w:p>
    <w:p w14:paraId="63B96915" w14:textId="77777777" w:rsidR="00404737" w:rsidRDefault="00CB5A46"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The South entrance is operating with the weir submerged at 8’ with a head differential of 1.4’.  </w:t>
      </w:r>
    </w:p>
    <w:p w14:paraId="56CC96A9" w14:textId="77777777" w:rsidR="00404737" w:rsidRDefault="00CB5A46"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Collection channel velocities are averaging 2.6 feet per second.  </w:t>
      </w:r>
    </w:p>
    <w:p w14:paraId="3F0A6292" w14:textId="77777777" w:rsidR="00404737" w:rsidRDefault="00CB5A46"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South fish turbine pumps 1 &amp; 2 are set at 55 rpms each.  </w:t>
      </w:r>
    </w:p>
    <w:p w14:paraId="7E220F40" w14:textId="01BCB222" w:rsidR="00CB5A46" w:rsidRPr="00404737" w:rsidRDefault="00CB5A46" w:rsidP="00404737">
      <w:pPr>
        <w:pStyle w:val="PlainText"/>
        <w:numPr>
          <w:ilvl w:val="0"/>
          <w:numId w:val="4"/>
        </w:numPr>
        <w:rPr>
          <w:rFonts w:ascii="Times New Roman" w:hAnsi="Times New Roman" w:cs="Times New Roman"/>
          <w:bCs/>
          <w:iCs/>
          <w:sz w:val="22"/>
          <w:szCs w:val="22"/>
        </w:rPr>
      </w:pPr>
      <w:r w:rsidRPr="00404737">
        <w:rPr>
          <w:rFonts w:ascii="Times New Roman" w:hAnsi="Times New Roman" w:cs="Times New Roman"/>
          <w:bCs/>
          <w:iCs/>
          <w:sz w:val="22"/>
          <w:szCs w:val="22"/>
        </w:rPr>
        <w:t xml:space="preserve">All floating orifice gates are removed. </w:t>
      </w:r>
    </w:p>
    <w:p w14:paraId="5806E5E6" w14:textId="77777777" w:rsidR="000E7669" w:rsidRPr="00404737" w:rsidRDefault="000E7669" w:rsidP="00450DCD">
      <w:pPr>
        <w:pStyle w:val="PlainText"/>
        <w:ind w:firstLine="720"/>
        <w:rPr>
          <w:rFonts w:ascii="Times New Roman" w:hAnsi="Times New Roman" w:cs="Times New Roman"/>
          <w:bCs/>
          <w:iCs/>
          <w:sz w:val="22"/>
          <w:szCs w:val="22"/>
        </w:rPr>
      </w:pPr>
    </w:p>
    <w:p w14:paraId="0B8619E6" w14:textId="079D547C" w:rsidR="0049216A" w:rsidRPr="00404737" w:rsidRDefault="0049216A" w:rsidP="00B43BDE">
      <w:pPr>
        <w:pStyle w:val="PlainText"/>
        <w:rPr>
          <w:rFonts w:ascii="Times New Roman" w:hAnsi="Times New Roman" w:cs="Times New Roman"/>
          <w:bCs/>
          <w:sz w:val="22"/>
          <w:szCs w:val="22"/>
        </w:rPr>
      </w:pPr>
    </w:p>
    <w:p w14:paraId="329C40EE" w14:textId="22450045" w:rsidR="00B43BDE" w:rsidRPr="00404737" w:rsidRDefault="00B43BDE" w:rsidP="00B43BDE">
      <w:pPr>
        <w:pStyle w:val="PlainText"/>
        <w:rPr>
          <w:rFonts w:ascii="Times New Roman" w:hAnsi="Times New Roman" w:cs="Times New Roman"/>
          <w:bCs/>
          <w:sz w:val="22"/>
          <w:szCs w:val="22"/>
        </w:rPr>
      </w:pPr>
      <w:r w:rsidRPr="00404737">
        <w:rPr>
          <w:rFonts w:ascii="Times New Roman" w:hAnsi="Times New Roman" w:cs="Times New Roman"/>
          <w:b/>
          <w:sz w:val="22"/>
          <w:szCs w:val="22"/>
        </w:rPr>
        <w:t>Type of outage required</w:t>
      </w:r>
      <w:r w:rsidR="00977237" w:rsidRPr="00404737">
        <w:rPr>
          <w:rFonts w:ascii="Times New Roman" w:hAnsi="Times New Roman" w:cs="Times New Roman"/>
          <w:b/>
          <w:sz w:val="22"/>
          <w:szCs w:val="22"/>
        </w:rPr>
        <w:t xml:space="preserve"> – </w:t>
      </w:r>
      <w:r w:rsidR="00261B5A" w:rsidRPr="00404737">
        <w:rPr>
          <w:rFonts w:ascii="Times New Roman" w:hAnsi="Times New Roman" w:cs="Times New Roman"/>
          <w:bCs/>
          <w:sz w:val="22"/>
          <w:szCs w:val="22"/>
        </w:rPr>
        <w:t>2</w:t>
      </w:r>
      <w:r w:rsidR="00261B5A" w:rsidRPr="00404737">
        <w:rPr>
          <w:rFonts w:ascii="Times New Roman" w:hAnsi="Times New Roman" w:cs="Times New Roman"/>
          <w:b/>
          <w:sz w:val="22"/>
          <w:szCs w:val="22"/>
        </w:rPr>
        <w:t xml:space="preserve"> </w:t>
      </w:r>
      <w:r w:rsidR="00977237" w:rsidRPr="00404737">
        <w:rPr>
          <w:rFonts w:ascii="Times New Roman" w:hAnsi="Times New Roman" w:cs="Times New Roman"/>
          <w:bCs/>
          <w:sz w:val="22"/>
          <w:szCs w:val="22"/>
        </w:rPr>
        <w:t xml:space="preserve">Floating orifice gates will be removed until </w:t>
      </w:r>
      <w:r w:rsidR="00261B5A" w:rsidRPr="00404737">
        <w:rPr>
          <w:rFonts w:ascii="Times New Roman" w:hAnsi="Times New Roman" w:cs="Times New Roman"/>
          <w:bCs/>
          <w:sz w:val="22"/>
          <w:szCs w:val="22"/>
        </w:rPr>
        <w:t>S</w:t>
      </w:r>
      <w:r w:rsidR="00977237" w:rsidRPr="00404737">
        <w:rPr>
          <w:rFonts w:ascii="Times New Roman" w:hAnsi="Times New Roman" w:cs="Times New Roman"/>
          <w:bCs/>
          <w:sz w:val="22"/>
          <w:szCs w:val="22"/>
        </w:rPr>
        <w:t xml:space="preserve">outh fish turbine #3 is returned to service. </w:t>
      </w:r>
      <w:r w:rsidR="00261B5A" w:rsidRPr="00404737">
        <w:rPr>
          <w:rFonts w:ascii="Times New Roman" w:hAnsi="Times New Roman" w:cs="Times New Roman"/>
          <w:bCs/>
          <w:sz w:val="22"/>
          <w:szCs w:val="22"/>
        </w:rPr>
        <w:t xml:space="preserve"> The additional water savings will aid in decreasing the output of fish turbines 1 &amp; 2 and will help by decreasing any degradation to the </w:t>
      </w:r>
      <w:r w:rsidR="002434A8" w:rsidRPr="00404737">
        <w:rPr>
          <w:rFonts w:ascii="Times New Roman" w:hAnsi="Times New Roman" w:cs="Times New Roman"/>
          <w:bCs/>
          <w:sz w:val="22"/>
          <w:szCs w:val="22"/>
        </w:rPr>
        <w:t>unit’s</w:t>
      </w:r>
      <w:r w:rsidR="00261B5A" w:rsidRPr="00404737">
        <w:rPr>
          <w:rFonts w:ascii="Times New Roman" w:hAnsi="Times New Roman" w:cs="Times New Roman"/>
          <w:bCs/>
          <w:sz w:val="22"/>
          <w:szCs w:val="22"/>
        </w:rPr>
        <w:t xml:space="preserve"> pump assemblies, which are in poor shape and at risk of </w:t>
      </w:r>
      <w:r w:rsidR="00CB5A46" w:rsidRPr="00404737">
        <w:rPr>
          <w:rFonts w:ascii="Times New Roman" w:hAnsi="Times New Roman" w:cs="Times New Roman"/>
          <w:bCs/>
          <w:sz w:val="22"/>
          <w:szCs w:val="22"/>
        </w:rPr>
        <w:t xml:space="preserve">total </w:t>
      </w:r>
      <w:r w:rsidR="00261B5A" w:rsidRPr="00404737">
        <w:rPr>
          <w:rFonts w:ascii="Times New Roman" w:hAnsi="Times New Roman" w:cs="Times New Roman"/>
          <w:bCs/>
          <w:sz w:val="22"/>
          <w:szCs w:val="22"/>
        </w:rPr>
        <w:t xml:space="preserve">failure. </w:t>
      </w:r>
    </w:p>
    <w:p w14:paraId="2F73C307" w14:textId="77777777" w:rsidR="009827E8" w:rsidRPr="00404737" w:rsidRDefault="009827E8" w:rsidP="00B43BDE">
      <w:pPr>
        <w:pStyle w:val="PlainText"/>
        <w:rPr>
          <w:rFonts w:ascii="Times New Roman" w:hAnsi="Times New Roman" w:cs="Times New Roman"/>
          <w:b/>
          <w:sz w:val="22"/>
          <w:szCs w:val="22"/>
        </w:rPr>
      </w:pPr>
    </w:p>
    <w:p w14:paraId="070DB1D9" w14:textId="530674E6" w:rsidR="0099716B" w:rsidRPr="00404737" w:rsidRDefault="00B43BDE" w:rsidP="00B43BDE">
      <w:pPr>
        <w:pStyle w:val="PlainText"/>
        <w:rPr>
          <w:rFonts w:ascii="Times New Roman" w:hAnsi="Times New Roman" w:cs="Times New Roman"/>
          <w:bCs/>
          <w:sz w:val="22"/>
          <w:szCs w:val="22"/>
        </w:rPr>
      </w:pPr>
      <w:r w:rsidRPr="00404737">
        <w:rPr>
          <w:rFonts w:ascii="Times New Roman" w:hAnsi="Times New Roman" w:cs="Times New Roman"/>
          <w:b/>
          <w:sz w:val="22"/>
          <w:szCs w:val="22"/>
        </w:rPr>
        <w:t>Impact on facility operation</w:t>
      </w:r>
      <w:r w:rsidR="003E7488" w:rsidRPr="00404737">
        <w:rPr>
          <w:rFonts w:ascii="Times New Roman" w:hAnsi="Times New Roman" w:cs="Times New Roman"/>
          <w:b/>
          <w:sz w:val="22"/>
          <w:szCs w:val="22"/>
        </w:rPr>
        <w:t xml:space="preserve"> </w:t>
      </w:r>
      <w:r w:rsidR="00BE787E" w:rsidRPr="00404737">
        <w:rPr>
          <w:rFonts w:ascii="Times New Roman" w:hAnsi="Times New Roman" w:cs="Times New Roman"/>
          <w:b/>
          <w:sz w:val="22"/>
          <w:szCs w:val="22"/>
        </w:rPr>
        <w:t xml:space="preserve">– </w:t>
      </w:r>
      <w:r w:rsidR="00BE787E" w:rsidRPr="00404737">
        <w:rPr>
          <w:rFonts w:ascii="Times New Roman" w:hAnsi="Times New Roman" w:cs="Times New Roman"/>
          <w:bCs/>
          <w:sz w:val="22"/>
          <w:szCs w:val="22"/>
        </w:rPr>
        <w:t>The 2 additional floating orifices will be removed from the South end of the powerhouse</w:t>
      </w:r>
      <w:r w:rsidR="00261B5A" w:rsidRPr="00404737">
        <w:rPr>
          <w:rFonts w:ascii="Times New Roman" w:hAnsi="Times New Roman" w:cs="Times New Roman"/>
          <w:bCs/>
          <w:sz w:val="22"/>
          <w:szCs w:val="22"/>
        </w:rPr>
        <w:t xml:space="preserve"> leaving the 2 entrances on the North end of the powerhouse and the 1 entrance on the South as the primary ladder entrances into the fishway.  </w:t>
      </w:r>
    </w:p>
    <w:p w14:paraId="7EC3D1FA" w14:textId="77777777" w:rsidR="00513FEE" w:rsidRPr="00404737" w:rsidRDefault="00513FEE" w:rsidP="00B43BDE">
      <w:pPr>
        <w:pStyle w:val="PlainText"/>
        <w:rPr>
          <w:rFonts w:ascii="Times New Roman" w:hAnsi="Times New Roman" w:cs="Times New Roman"/>
          <w:b/>
          <w:sz w:val="22"/>
          <w:szCs w:val="22"/>
        </w:rPr>
      </w:pPr>
    </w:p>
    <w:p w14:paraId="336C7E31" w14:textId="7F2E459E" w:rsidR="00650AFF" w:rsidRPr="00404737" w:rsidRDefault="00650AFF" w:rsidP="00B43BDE">
      <w:pPr>
        <w:pStyle w:val="PlainText"/>
        <w:rPr>
          <w:rFonts w:ascii="Times New Roman" w:hAnsi="Times New Roman" w:cs="Times New Roman"/>
          <w:bCs/>
          <w:sz w:val="22"/>
          <w:szCs w:val="22"/>
        </w:rPr>
      </w:pPr>
      <w:r w:rsidRPr="00404737">
        <w:rPr>
          <w:rFonts w:ascii="Times New Roman" w:hAnsi="Times New Roman" w:cs="Times New Roman"/>
          <w:b/>
          <w:sz w:val="22"/>
          <w:szCs w:val="22"/>
        </w:rPr>
        <w:t>Dates of impacts/repairs</w:t>
      </w:r>
      <w:r w:rsidR="00261B5A" w:rsidRPr="00404737">
        <w:rPr>
          <w:rFonts w:ascii="Times New Roman" w:hAnsi="Times New Roman" w:cs="Times New Roman"/>
          <w:b/>
          <w:sz w:val="22"/>
          <w:szCs w:val="22"/>
        </w:rPr>
        <w:t xml:space="preserve"> </w:t>
      </w:r>
      <w:r w:rsidR="00261B5A" w:rsidRPr="00404737">
        <w:rPr>
          <w:rFonts w:ascii="Times New Roman" w:hAnsi="Times New Roman" w:cs="Times New Roman"/>
          <w:bCs/>
          <w:sz w:val="22"/>
          <w:szCs w:val="22"/>
        </w:rPr>
        <w:t xml:space="preserve">Starting </w:t>
      </w:r>
      <w:r w:rsidR="00404737">
        <w:rPr>
          <w:rFonts w:ascii="Times New Roman" w:hAnsi="Times New Roman" w:cs="Times New Roman"/>
          <w:bCs/>
          <w:sz w:val="22"/>
          <w:szCs w:val="22"/>
        </w:rPr>
        <w:t xml:space="preserve">21 March </w:t>
      </w:r>
      <w:r w:rsidR="00261B5A" w:rsidRPr="00404737">
        <w:rPr>
          <w:rFonts w:ascii="Times New Roman" w:hAnsi="Times New Roman" w:cs="Times New Roman"/>
          <w:bCs/>
          <w:sz w:val="22"/>
          <w:szCs w:val="22"/>
        </w:rPr>
        <w:t>2023</w:t>
      </w:r>
      <w:r w:rsidR="00404737">
        <w:rPr>
          <w:rFonts w:ascii="Times New Roman" w:hAnsi="Times New Roman" w:cs="Times New Roman"/>
          <w:bCs/>
          <w:sz w:val="22"/>
          <w:szCs w:val="22"/>
        </w:rPr>
        <w:t xml:space="preserve"> and continuing </w:t>
      </w:r>
      <w:r w:rsidR="00261B5A" w:rsidRPr="00404737">
        <w:rPr>
          <w:rFonts w:ascii="Times New Roman" w:hAnsi="Times New Roman" w:cs="Times New Roman"/>
          <w:bCs/>
          <w:sz w:val="22"/>
          <w:szCs w:val="22"/>
        </w:rPr>
        <w:t>until fish turbine 3 returns to service.</w:t>
      </w:r>
    </w:p>
    <w:p w14:paraId="6431E5A8" w14:textId="77777777" w:rsidR="00650AFF" w:rsidRPr="00404737" w:rsidRDefault="00650AFF" w:rsidP="00B43BDE">
      <w:pPr>
        <w:pStyle w:val="PlainText"/>
        <w:rPr>
          <w:rFonts w:ascii="Times New Roman" w:hAnsi="Times New Roman" w:cs="Times New Roman"/>
          <w:b/>
          <w:sz w:val="22"/>
          <w:szCs w:val="22"/>
        </w:rPr>
      </w:pPr>
    </w:p>
    <w:p w14:paraId="69443F49" w14:textId="62C202F8" w:rsidR="00B43BDE" w:rsidRPr="00404737" w:rsidRDefault="00B43BDE" w:rsidP="00B43BDE">
      <w:pPr>
        <w:pStyle w:val="PlainText"/>
        <w:rPr>
          <w:rFonts w:ascii="Times New Roman" w:hAnsi="Times New Roman" w:cs="Times New Roman"/>
          <w:bCs/>
          <w:sz w:val="22"/>
          <w:szCs w:val="22"/>
        </w:rPr>
      </w:pPr>
      <w:r w:rsidRPr="00404737">
        <w:rPr>
          <w:rFonts w:ascii="Times New Roman" w:hAnsi="Times New Roman" w:cs="Times New Roman"/>
          <w:b/>
          <w:sz w:val="22"/>
          <w:szCs w:val="22"/>
        </w:rPr>
        <w:t>Length of time for repairs</w:t>
      </w:r>
      <w:r w:rsidR="00261B5A" w:rsidRPr="00404737">
        <w:rPr>
          <w:rFonts w:ascii="Times New Roman" w:hAnsi="Times New Roman" w:cs="Times New Roman"/>
          <w:b/>
          <w:sz w:val="22"/>
          <w:szCs w:val="22"/>
        </w:rPr>
        <w:t xml:space="preserve"> </w:t>
      </w:r>
      <w:r w:rsidR="002434A8" w:rsidRPr="00404737">
        <w:rPr>
          <w:rFonts w:ascii="Times New Roman" w:hAnsi="Times New Roman" w:cs="Times New Roman"/>
          <w:bCs/>
          <w:sz w:val="22"/>
          <w:szCs w:val="22"/>
        </w:rPr>
        <w:t>TBD JDA</w:t>
      </w:r>
      <w:r w:rsidR="00261B5A" w:rsidRPr="00404737">
        <w:rPr>
          <w:rFonts w:ascii="Times New Roman" w:hAnsi="Times New Roman" w:cs="Times New Roman"/>
          <w:bCs/>
          <w:sz w:val="22"/>
          <w:szCs w:val="22"/>
        </w:rPr>
        <w:t xml:space="preserve"> is awaiting a detailed quote with timeframes for repair</w:t>
      </w:r>
    </w:p>
    <w:p w14:paraId="7A3CCAE1" w14:textId="77777777" w:rsidR="00650248" w:rsidRPr="00404737" w:rsidRDefault="00650248" w:rsidP="00B43BDE">
      <w:pPr>
        <w:pStyle w:val="PlainText"/>
        <w:rPr>
          <w:rFonts w:ascii="Times New Roman" w:hAnsi="Times New Roman" w:cs="Times New Roman"/>
          <w:b/>
          <w:sz w:val="22"/>
          <w:szCs w:val="22"/>
        </w:rPr>
      </w:pPr>
    </w:p>
    <w:p w14:paraId="09400125" w14:textId="4E1ECDAD" w:rsidR="00F842FF" w:rsidRPr="00404737" w:rsidRDefault="00F842FF" w:rsidP="00B43BDE">
      <w:pPr>
        <w:pStyle w:val="PlainText"/>
        <w:rPr>
          <w:rFonts w:ascii="Times New Roman" w:hAnsi="Times New Roman" w:cs="Times New Roman"/>
          <w:b/>
          <w:sz w:val="22"/>
          <w:szCs w:val="22"/>
        </w:rPr>
      </w:pPr>
      <w:r w:rsidRPr="00404737">
        <w:rPr>
          <w:rFonts w:ascii="Times New Roman" w:hAnsi="Times New Roman" w:cs="Times New Roman"/>
          <w:b/>
          <w:sz w:val="22"/>
          <w:szCs w:val="22"/>
        </w:rPr>
        <w:t>Analysis of potential impacts to fish</w:t>
      </w:r>
      <w:r w:rsidR="00F52518" w:rsidRPr="00404737">
        <w:rPr>
          <w:rFonts w:ascii="Times New Roman" w:hAnsi="Times New Roman" w:cs="Times New Roman"/>
          <w:b/>
          <w:sz w:val="22"/>
          <w:szCs w:val="22"/>
        </w:rPr>
        <w:t>-</w:t>
      </w:r>
    </w:p>
    <w:p w14:paraId="4D5CECF9" w14:textId="3E3EEA3C" w:rsidR="00F52518" w:rsidRPr="00404737" w:rsidRDefault="008F4689" w:rsidP="00B43BDE">
      <w:pPr>
        <w:pStyle w:val="PlainText"/>
        <w:rPr>
          <w:rFonts w:ascii="Times New Roman" w:hAnsi="Times New Roman" w:cs="Times New Roman"/>
          <w:bCs/>
          <w:sz w:val="22"/>
          <w:szCs w:val="22"/>
        </w:rPr>
      </w:pPr>
      <w:r w:rsidRPr="00404737">
        <w:rPr>
          <w:rFonts w:ascii="Times New Roman" w:hAnsi="Times New Roman" w:cs="Times New Roman"/>
          <w:bCs/>
          <w:sz w:val="22"/>
          <w:szCs w:val="22"/>
        </w:rPr>
        <w:t>Pulling the floating orifice gates from units 1 &amp; 2 could</w:t>
      </w:r>
      <w:r w:rsidR="00F52518" w:rsidRPr="00404737">
        <w:rPr>
          <w:rFonts w:ascii="Times New Roman" w:hAnsi="Times New Roman" w:cs="Times New Roman"/>
          <w:bCs/>
          <w:sz w:val="22"/>
          <w:szCs w:val="22"/>
        </w:rPr>
        <w:t xml:space="preserve"> possibly cause </w:t>
      </w:r>
      <w:r w:rsidRPr="00404737">
        <w:rPr>
          <w:rFonts w:ascii="Times New Roman" w:hAnsi="Times New Roman" w:cs="Times New Roman"/>
          <w:bCs/>
          <w:sz w:val="22"/>
          <w:szCs w:val="22"/>
        </w:rPr>
        <w:t xml:space="preserve">slight </w:t>
      </w:r>
      <w:r w:rsidR="00F52518" w:rsidRPr="00404737">
        <w:rPr>
          <w:rFonts w:ascii="Times New Roman" w:hAnsi="Times New Roman" w:cs="Times New Roman"/>
          <w:bCs/>
          <w:sz w:val="22"/>
          <w:szCs w:val="22"/>
        </w:rPr>
        <w:t>upstream migration delays for some adult salmon populations due to fewer entrance options.</w:t>
      </w:r>
      <w:r w:rsidRPr="00404737">
        <w:rPr>
          <w:rFonts w:ascii="Times New Roman" w:hAnsi="Times New Roman" w:cs="Times New Roman"/>
          <w:bCs/>
          <w:sz w:val="22"/>
          <w:szCs w:val="22"/>
        </w:rPr>
        <w:t xml:space="preserve"> </w:t>
      </w:r>
    </w:p>
    <w:p w14:paraId="28B4907A" w14:textId="321751A4" w:rsidR="001472CA" w:rsidRPr="00404737" w:rsidRDefault="001472CA" w:rsidP="00B43BDE">
      <w:pPr>
        <w:pStyle w:val="PlainText"/>
        <w:rPr>
          <w:rFonts w:ascii="Times New Roman" w:hAnsi="Times New Roman" w:cs="Times New Roman"/>
          <w:b/>
          <w:sz w:val="22"/>
          <w:szCs w:val="22"/>
        </w:rPr>
      </w:pPr>
    </w:p>
    <w:p w14:paraId="43A3D8B2" w14:textId="1C757E29" w:rsidR="001472CA" w:rsidRPr="00404737" w:rsidRDefault="003661BD" w:rsidP="00B43BDE">
      <w:pPr>
        <w:pStyle w:val="PlainText"/>
        <w:rPr>
          <w:rFonts w:ascii="Times New Roman" w:hAnsi="Times New Roman" w:cs="Times New Roman"/>
          <w:b/>
          <w:sz w:val="22"/>
          <w:szCs w:val="22"/>
        </w:rPr>
      </w:pPr>
      <w:r w:rsidRPr="00404737">
        <w:rPr>
          <w:rFonts w:ascii="Times New Roman" w:hAnsi="Times New Roman" w:cs="Times New Roman"/>
          <w:b/>
          <w:noProof/>
          <w:sz w:val="22"/>
          <w:szCs w:val="22"/>
        </w:rPr>
        <w:lastRenderedPageBreak/>
        <w:drawing>
          <wp:inline distT="0" distB="0" distL="0" distR="0" wp14:anchorId="772E46B6" wp14:editId="25374D2F">
            <wp:extent cx="4533900" cy="3967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0720" cy="3999380"/>
                    </a:xfrm>
                    <a:prstGeom prst="rect">
                      <a:avLst/>
                    </a:prstGeom>
                    <a:noFill/>
                  </pic:spPr>
                </pic:pic>
              </a:graphicData>
            </a:graphic>
          </wp:inline>
        </w:drawing>
      </w:r>
    </w:p>
    <w:p w14:paraId="6275AE2E" w14:textId="4D5A8BE1" w:rsidR="003661BD" w:rsidRPr="00404737" w:rsidRDefault="003661BD" w:rsidP="00B43BDE">
      <w:pPr>
        <w:pStyle w:val="PlainText"/>
        <w:rPr>
          <w:rFonts w:ascii="Times New Roman" w:hAnsi="Times New Roman" w:cs="Times New Roman"/>
          <w:b/>
          <w:sz w:val="22"/>
          <w:szCs w:val="22"/>
        </w:rPr>
      </w:pPr>
      <w:r w:rsidRPr="00404737">
        <w:rPr>
          <w:rFonts w:ascii="Times New Roman" w:hAnsi="Times New Roman" w:cs="Times New Roman"/>
          <w:b/>
          <w:noProof/>
          <w:sz w:val="22"/>
          <w:szCs w:val="22"/>
        </w:rPr>
        <w:drawing>
          <wp:inline distT="0" distB="0" distL="0" distR="0" wp14:anchorId="700C4615" wp14:editId="22C6A4EE">
            <wp:extent cx="4643845" cy="40633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1442" cy="4078763"/>
                    </a:xfrm>
                    <a:prstGeom prst="rect">
                      <a:avLst/>
                    </a:prstGeom>
                    <a:noFill/>
                  </pic:spPr>
                </pic:pic>
              </a:graphicData>
            </a:graphic>
          </wp:inline>
        </w:drawing>
      </w:r>
    </w:p>
    <w:p w14:paraId="25B50ABC" w14:textId="52314B10" w:rsidR="00F52518" w:rsidRPr="00404737" w:rsidRDefault="00F52518" w:rsidP="00B43BDE">
      <w:pPr>
        <w:pStyle w:val="PlainText"/>
        <w:rPr>
          <w:rFonts w:ascii="Times New Roman" w:hAnsi="Times New Roman" w:cs="Times New Roman"/>
          <w:b/>
          <w:sz w:val="22"/>
          <w:szCs w:val="22"/>
        </w:rPr>
      </w:pPr>
      <w:r w:rsidRPr="00404737">
        <w:rPr>
          <w:rFonts w:ascii="Times New Roman" w:hAnsi="Times New Roman" w:cs="Times New Roman"/>
          <w:b/>
          <w:noProof/>
          <w:sz w:val="22"/>
          <w:szCs w:val="22"/>
        </w:rPr>
        <w:lastRenderedPageBreak/>
        <w:drawing>
          <wp:inline distT="0" distB="0" distL="0" distR="0" wp14:anchorId="647BAA71" wp14:editId="336CF800">
            <wp:extent cx="4616450" cy="4039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6064" cy="4047807"/>
                    </a:xfrm>
                    <a:prstGeom prst="rect">
                      <a:avLst/>
                    </a:prstGeom>
                    <a:noFill/>
                  </pic:spPr>
                </pic:pic>
              </a:graphicData>
            </a:graphic>
          </wp:inline>
        </w:drawing>
      </w:r>
    </w:p>
    <w:p w14:paraId="48197609" w14:textId="3F040DC6" w:rsidR="00F52518" w:rsidRPr="00404737" w:rsidRDefault="00F52518" w:rsidP="00B43BDE">
      <w:pPr>
        <w:pStyle w:val="PlainText"/>
        <w:rPr>
          <w:rFonts w:ascii="Times New Roman" w:hAnsi="Times New Roman" w:cs="Times New Roman"/>
          <w:b/>
          <w:sz w:val="22"/>
          <w:szCs w:val="22"/>
        </w:rPr>
      </w:pPr>
      <w:r w:rsidRPr="00404737">
        <w:rPr>
          <w:rFonts w:ascii="Times New Roman" w:hAnsi="Times New Roman" w:cs="Times New Roman"/>
          <w:b/>
          <w:noProof/>
          <w:sz w:val="22"/>
          <w:szCs w:val="22"/>
        </w:rPr>
        <w:drawing>
          <wp:inline distT="0" distB="0" distL="0" distR="0" wp14:anchorId="6DFD8D2C" wp14:editId="7B65AD17">
            <wp:extent cx="4711700" cy="41227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9873" cy="4129889"/>
                    </a:xfrm>
                    <a:prstGeom prst="rect">
                      <a:avLst/>
                    </a:prstGeom>
                    <a:noFill/>
                  </pic:spPr>
                </pic:pic>
              </a:graphicData>
            </a:graphic>
          </wp:inline>
        </w:drawing>
      </w:r>
    </w:p>
    <w:p w14:paraId="19914118" w14:textId="72461A91" w:rsidR="00F52518" w:rsidRPr="00404737" w:rsidRDefault="00F52518" w:rsidP="00B43BDE">
      <w:pPr>
        <w:pStyle w:val="PlainText"/>
        <w:rPr>
          <w:rFonts w:ascii="Times New Roman" w:hAnsi="Times New Roman" w:cs="Times New Roman"/>
          <w:b/>
          <w:sz w:val="22"/>
          <w:szCs w:val="22"/>
        </w:rPr>
      </w:pPr>
      <w:r w:rsidRPr="00404737">
        <w:rPr>
          <w:rFonts w:ascii="Times New Roman" w:hAnsi="Times New Roman" w:cs="Times New Roman"/>
          <w:b/>
          <w:noProof/>
          <w:sz w:val="22"/>
          <w:szCs w:val="22"/>
        </w:rPr>
        <w:lastRenderedPageBreak/>
        <w:drawing>
          <wp:inline distT="0" distB="0" distL="0" distR="0" wp14:anchorId="2CB81929" wp14:editId="7AB392CD">
            <wp:extent cx="5225143" cy="457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5143" cy="4572000"/>
                    </a:xfrm>
                    <a:prstGeom prst="rect">
                      <a:avLst/>
                    </a:prstGeom>
                    <a:noFill/>
                  </pic:spPr>
                </pic:pic>
              </a:graphicData>
            </a:graphic>
          </wp:inline>
        </w:drawing>
      </w:r>
    </w:p>
    <w:p w14:paraId="77788F07" w14:textId="77777777" w:rsidR="00F842FF" w:rsidRPr="00404737" w:rsidRDefault="00F842FF" w:rsidP="00B43BDE">
      <w:pPr>
        <w:pStyle w:val="PlainText"/>
        <w:rPr>
          <w:rFonts w:ascii="Times New Roman" w:hAnsi="Times New Roman" w:cs="Times New Roman"/>
          <w:b/>
          <w:sz w:val="22"/>
          <w:szCs w:val="22"/>
        </w:rPr>
      </w:pPr>
    </w:p>
    <w:p w14:paraId="6713EE49" w14:textId="77777777" w:rsidR="00F842FF" w:rsidRPr="00404737" w:rsidRDefault="00F842FF" w:rsidP="00D36001">
      <w:pPr>
        <w:pStyle w:val="FPP4"/>
        <w:numPr>
          <w:ilvl w:val="0"/>
          <w:numId w:val="3"/>
        </w:numPr>
        <w:spacing w:after="120"/>
        <w:rPr>
          <w:sz w:val="22"/>
          <w:szCs w:val="22"/>
        </w:rPr>
      </w:pPr>
      <w:r w:rsidRPr="00404737">
        <w:rPr>
          <w:sz w:val="22"/>
          <w:szCs w:val="22"/>
        </w:rPr>
        <w:t xml:space="preserve">10-year average passage by run during the period of impact for adults and juvenile listed species, as appropriate for the proposed action and time of </w:t>
      </w:r>
      <w:proofErr w:type="gramStart"/>
      <w:r w:rsidRPr="00404737">
        <w:rPr>
          <w:sz w:val="22"/>
          <w:szCs w:val="22"/>
        </w:rPr>
        <w:t>year;</w:t>
      </w:r>
      <w:proofErr w:type="gramEnd"/>
    </w:p>
    <w:p w14:paraId="02A95258" w14:textId="77777777" w:rsidR="00F842FF" w:rsidRPr="00404737" w:rsidRDefault="00F842FF" w:rsidP="00D36001">
      <w:pPr>
        <w:pStyle w:val="FPP4"/>
        <w:numPr>
          <w:ilvl w:val="0"/>
          <w:numId w:val="3"/>
        </w:numPr>
        <w:spacing w:after="120"/>
        <w:rPr>
          <w:sz w:val="22"/>
          <w:szCs w:val="22"/>
        </w:rPr>
      </w:pPr>
      <w:r w:rsidRPr="00404737">
        <w:rPr>
          <w:sz w:val="22"/>
          <w:szCs w:val="22"/>
        </w:rPr>
        <w:t>Statement about the current year’s run (e.g., higher or lower than 10-year average</w:t>
      </w:r>
      <w:proofErr w:type="gramStart"/>
      <w:r w:rsidRPr="00404737">
        <w:rPr>
          <w:sz w:val="22"/>
          <w:szCs w:val="22"/>
        </w:rPr>
        <w:t>);</w:t>
      </w:r>
      <w:proofErr w:type="gramEnd"/>
    </w:p>
    <w:p w14:paraId="34C8BC0E" w14:textId="77777777" w:rsidR="00F842FF" w:rsidRPr="00404737" w:rsidRDefault="00F842FF" w:rsidP="00D36001">
      <w:pPr>
        <w:pStyle w:val="FPP4"/>
        <w:numPr>
          <w:ilvl w:val="0"/>
          <w:numId w:val="3"/>
        </w:numPr>
        <w:spacing w:after="120"/>
        <w:rPr>
          <w:sz w:val="22"/>
          <w:szCs w:val="22"/>
        </w:rPr>
      </w:pPr>
      <w:r w:rsidRPr="00404737">
        <w:rPr>
          <w:sz w:val="22"/>
          <w:szCs w:val="22"/>
        </w:rPr>
        <w:t>Estimated exposure to impact by species and age class (i.e., number or percentage of run exposed to an impact by the action</w:t>
      </w:r>
      <w:proofErr w:type="gramStart"/>
      <w:r w:rsidRPr="00404737">
        <w:rPr>
          <w:sz w:val="22"/>
          <w:szCs w:val="22"/>
        </w:rPr>
        <w:t>);</w:t>
      </w:r>
      <w:proofErr w:type="gramEnd"/>
    </w:p>
    <w:p w14:paraId="13E346DF" w14:textId="77777777" w:rsidR="00F842FF" w:rsidRPr="00404737" w:rsidRDefault="00F842FF" w:rsidP="00D36001">
      <w:pPr>
        <w:pStyle w:val="FPP4"/>
        <w:numPr>
          <w:ilvl w:val="0"/>
          <w:numId w:val="3"/>
        </w:numPr>
        <w:spacing w:after="120"/>
        <w:rPr>
          <w:sz w:val="22"/>
          <w:szCs w:val="22"/>
        </w:rPr>
      </w:pPr>
      <w:r w:rsidRPr="00404737">
        <w:rPr>
          <w:sz w:val="22"/>
          <w:szCs w:val="22"/>
        </w:rPr>
        <w:t>Type of impact by species and age class (increased delay, exposure to predation, exposure to a route of higher injury/mortality rate, exposure to higher TDG, etc.</w:t>
      </w:r>
      <w:proofErr w:type="gramStart"/>
      <w:r w:rsidRPr="00404737">
        <w:rPr>
          <w:sz w:val="22"/>
          <w:szCs w:val="22"/>
        </w:rPr>
        <w:t>);</w:t>
      </w:r>
      <w:proofErr w:type="gramEnd"/>
    </w:p>
    <w:p w14:paraId="1122A511" w14:textId="77777777" w:rsidR="00F842FF" w:rsidRPr="00404737" w:rsidRDefault="00F842FF" w:rsidP="00B43BDE">
      <w:pPr>
        <w:pStyle w:val="PlainText"/>
        <w:rPr>
          <w:rFonts w:ascii="Times New Roman" w:hAnsi="Times New Roman" w:cs="Times New Roman"/>
          <w:b/>
          <w:sz w:val="22"/>
          <w:szCs w:val="22"/>
        </w:rPr>
      </w:pPr>
    </w:p>
    <w:p w14:paraId="79233EA9" w14:textId="4F53A1BE" w:rsidR="00B43BDE" w:rsidRPr="00404737" w:rsidRDefault="00F842FF" w:rsidP="00B43BDE">
      <w:pPr>
        <w:pStyle w:val="PlainText"/>
        <w:rPr>
          <w:rFonts w:ascii="Times New Roman" w:hAnsi="Times New Roman" w:cs="Times New Roman"/>
          <w:b/>
          <w:sz w:val="22"/>
          <w:szCs w:val="22"/>
        </w:rPr>
      </w:pPr>
      <w:r w:rsidRPr="00404737">
        <w:rPr>
          <w:rFonts w:ascii="Times New Roman" w:hAnsi="Times New Roman" w:cs="Times New Roman"/>
          <w:b/>
          <w:sz w:val="22"/>
          <w:szCs w:val="22"/>
        </w:rPr>
        <w:t xml:space="preserve">Summary statement </w:t>
      </w:r>
      <w:r w:rsidR="00825EA8" w:rsidRPr="00404737">
        <w:rPr>
          <w:rFonts w:ascii="Times New Roman" w:hAnsi="Times New Roman" w:cs="Times New Roman"/>
          <w:b/>
          <w:sz w:val="22"/>
          <w:szCs w:val="22"/>
        </w:rPr>
        <w:t>–</w:t>
      </w:r>
      <w:r w:rsidRPr="00404737">
        <w:rPr>
          <w:rFonts w:ascii="Times New Roman" w:hAnsi="Times New Roman" w:cs="Times New Roman"/>
          <w:b/>
          <w:sz w:val="22"/>
          <w:szCs w:val="22"/>
        </w:rPr>
        <w:t xml:space="preserve"> </w:t>
      </w:r>
    </w:p>
    <w:p w14:paraId="15673F9A" w14:textId="5670D0B0" w:rsidR="00825EA8" w:rsidRPr="00404737" w:rsidRDefault="00825EA8" w:rsidP="00B43BDE">
      <w:pPr>
        <w:pStyle w:val="PlainText"/>
        <w:rPr>
          <w:rFonts w:ascii="Times New Roman" w:hAnsi="Times New Roman" w:cs="Times New Roman"/>
          <w:b/>
          <w:sz w:val="22"/>
          <w:szCs w:val="22"/>
        </w:rPr>
      </w:pPr>
    </w:p>
    <w:p w14:paraId="0A6964A1" w14:textId="36CE589E" w:rsidR="00C67FA5" w:rsidRPr="00404737" w:rsidRDefault="00825EA8" w:rsidP="003A6E3B">
      <w:pPr>
        <w:pStyle w:val="PlainText"/>
        <w:rPr>
          <w:rFonts w:ascii="Times New Roman" w:hAnsi="Times New Roman" w:cs="Times New Roman"/>
          <w:bCs/>
          <w:sz w:val="22"/>
          <w:szCs w:val="22"/>
        </w:rPr>
      </w:pPr>
      <w:r w:rsidRPr="00404737">
        <w:rPr>
          <w:rFonts w:ascii="Times New Roman" w:hAnsi="Times New Roman" w:cs="Times New Roman"/>
          <w:bCs/>
          <w:sz w:val="22"/>
          <w:szCs w:val="22"/>
        </w:rPr>
        <w:t xml:space="preserve">The condition of South fish turbine pumps 1 &amp; 2 gives the project no flexibility in maintaining entrance criteria at the ladder entrances if the floating orifices are redeployed.  </w:t>
      </w:r>
    </w:p>
    <w:p w14:paraId="08461CA7" w14:textId="77777777" w:rsidR="00F2390B" w:rsidRPr="00404737" w:rsidRDefault="00F2390B" w:rsidP="00B43BDE">
      <w:pPr>
        <w:pStyle w:val="PlainText"/>
        <w:rPr>
          <w:rFonts w:ascii="Times New Roman" w:hAnsi="Times New Roman" w:cs="Times New Roman"/>
          <w:bCs/>
          <w:sz w:val="22"/>
          <w:szCs w:val="22"/>
        </w:rPr>
      </w:pPr>
    </w:p>
    <w:p w14:paraId="04C5F3EF" w14:textId="77777777" w:rsidR="00F2390B" w:rsidRPr="00404737" w:rsidRDefault="00F2390B" w:rsidP="00B43BDE">
      <w:pPr>
        <w:pStyle w:val="PlainText"/>
        <w:rPr>
          <w:rFonts w:ascii="Times New Roman" w:hAnsi="Times New Roman" w:cs="Times New Roman"/>
          <w:b/>
          <w:sz w:val="22"/>
          <w:szCs w:val="22"/>
        </w:rPr>
      </w:pPr>
      <w:r w:rsidRPr="00404737">
        <w:rPr>
          <w:rFonts w:ascii="Times New Roman" w:hAnsi="Times New Roman" w:cs="Times New Roman"/>
          <w:b/>
          <w:sz w:val="22"/>
          <w:szCs w:val="22"/>
        </w:rPr>
        <w:t>Comments from agencies</w:t>
      </w:r>
    </w:p>
    <w:p w14:paraId="392BD351" w14:textId="77777777" w:rsidR="00EB3991" w:rsidRPr="00404737" w:rsidRDefault="00EB3991" w:rsidP="00B43BDE">
      <w:pPr>
        <w:pStyle w:val="PlainText"/>
        <w:rPr>
          <w:rFonts w:ascii="Times New Roman" w:hAnsi="Times New Roman" w:cs="Times New Roman"/>
          <w:b/>
          <w:sz w:val="22"/>
          <w:szCs w:val="22"/>
        </w:rPr>
      </w:pPr>
    </w:p>
    <w:p w14:paraId="6156ACCE" w14:textId="77777777" w:rsidR="00EB3991" w:rsidRPr="00404737" w:rsidRDefault="00EB3991" w:rsidP="00B43BDE">
      <w:pPr>
        <w:pStyle w:val="PlainText"/>
        <w:rPr>
          <w:rFonts w:ascii="Times New Roman" w:hAnsi="Times New Roman" w:cs="Times New Roman"/>
          <w:b/>
          <w:sz w:val="22"/>
          <w:szCs w:val="22"/>
        </w:rPr>
      </w:pPr>
      <w:r w:rsidRPr="00404737">
        <w:rPr>
          <w:rFonts w:ascii="Times New Roman" w:hAnsi="Times New Roman" w:cs="Times New Roman"/>
          <w:b/>
          <w:sz w:val="22"/>
          <w:szCs w:val="22"/>
        </w:rPr>
        <w:t xml:space="preserve">Final </w:t>
      </w:r>
      <w:r w:rsidR="00AF756B" w:rsidRPr="00404737">
        <w:rPr>
          <w:rFonts w:ascii="Times New Roman" w:hAnsi="Times New Roman" w:cs="Times New Roman"/>
          <w:b/>
          <w:sz w:val="22"/>
          <w:szCs w:val="22"/>
        </w:rPr>
        <w:t xml:space="preserve">coordination </w:t>
      </w:r>
      <w:r w:rsidRPr="00404737">
        <w:rPr>
          <w:rFonts w:ascii="Times New Roman" w:hAnsi="Times New Roman" w:cs="Times New Roman"/>
          <w:b/>
          <w:sz w:val="22"/>
          <w:szCs w:val="22"/>
        </w:rPr>
        <w:t>results</w:t>
      </w:r>
    </w:p>
    <w:p w14:paraId="553047A1" w14:textId="77777777" w:rsidR="009827E8" w:rsidRPr="00404737" w:rsidRDefault="009827E8" w:rsidP="009827E8">
      <w:pPr>
        <w:autoSpaceDE w:val="0"/>
        <w:autoSpaceDN w:val="0"/>
        <w:adjustRightInd w:val="0"/>
        <w:rPr>
          <w:b/>
          <w:sz w:val="22"/>
          <w:szCs w:val="22"/>
        </w:rPr>
      </w:pPr>
    </w:p>
    <w:p w14:paraId="3838E1CD" w14:textId="77777777" w:rsidR="00AF756B" w:rsidRPr="00404737" w:rsidRDefault="00AF756B" w:rsidP="009827E8">
      <w:pPr>
        <w:autoSpaceDE w:val="0"/>
        <w:autoSpaceDN w:val="0"/>
        <w:adjustRightInd w:val="0"/>
        <w:rPr>
          <w:sz w:val="22"/>
          <w:szCs w:val="22"/>
        </w:rPr>
      </w:pPr>
    </w:p>
    <w:p w14:paraId="793B480A" w14:textId="77777777" w:rsidR="00AF756B" w:rsidRPr="00404737" w:rsidRDefault="00AF756B" w:rsidP="009827E8">
      <w:pPr>
        <w:autoSpaceDE w:val="0"/>
        <w:autoSpaceDN w:val="0"/>
        <w:adjustRightInd w:val="0"/>
        <w:rPr>
          <w:b/>
          <w:sz w:val="22"/>
          <w:szCs w:val="22"/>
        </w:rPr>
      </w:pPr>
    </w:p>
    <w:p w14:paraId="7247AE47" w14:textId="77777777" w:rsidR="00AF756B" w:rsidRPr="00404737" w:rsidRDefault="00AF756B" w:rsidP="009827E8">
      <w:pPr>
        <w:autoSpaceDE w:val="0"/>
        <w:autoSpaceDN w:val="0"/>
        <w:adjustRightInd w:val="0"/>
        <w:rPr>
          <w:b/>
          <w:sz w:val="22"/>
          <w:szCs w:val="22"/>
        </w:rPr>
      </w:pPr>
    </w:p>
    <w:p w14:paraId="42F5C35E" w14:textId="77777777" w:rsidR="009827E8" w:rsidRPr="00404737" w:rsidRDefault="00B11232" w:rsidP="009827E8">
      <w:pPr>
        <w:autoSpaceDE w:val="0"/>
        <w:autoSpaceDN w:val="0"/>
        <w:adjustRightInd w:val="0"/>
        <w:rPr>
          <w:sz w:val="22"/>
          <w:szCs w:val="22"/>
        </w:rPr>
      </w:pPr>
      <w:r w:rsidRPr="00404737">
        <w:rPr>
          <w:sz w:val="22"/>
          <w:szCs w:val="22"/>
        </w:rPr>
        <w:t>Please email or call with questions or concerns.</w:t>
      </w:r>
    </w:p>
    <w:p w14:paraId="6954C470" w14:textId="29320C26" w:rsidR="00B11232" w:rsidRDefault="00B11232" w:rsidP="009827E8">
      <w:pPr>
        <w:autoSpaceDE w:val="0"/>
        <w:autoSpaceDN w:val="0"/>
        <w:adjustRightInd w:val="0"/>
        <w:rPr>
          <w:sz w:val="22"/>
          <w:szCs w:val="22"/>
        </w:rPr>
      </w:pPr>
      <w:r w:rsidRPr="00404737">
        <w:rPr>
          <w:sz w:val="22"/>
          <w:szCs w:val="22"/>
        </w:rPr>
        <w:t xml:space="preserve">Thank you, </w:t>
      </w:r>
    </w:p>
    <w:p w14:paraId="66003101" w14:textId="6CA664E9" w:rsidR="00404737" w:rsidRDefault="00404737" w:rsidP="009827E8">
      <w:pPr>
        <w:autoSpaceDE w:val="0"/>
        <w:autoSpaceDN w:val="0"/>
        <w:adjustRightInd w:val="0"/>
        <w:rPr>
          <w:sz w:val="22"/>
          <w:szCs w:val="22"/>
        </w:rPr>
      </w:pPr>
      <w:r>
        <w:rPr>
          <w:sz w:val="22"/>
          <w:szCs w:val="22"/>
        </w:rPr>
        <w:t xml:space="preserve">Tammy Mackey </w:t>
      </w:r>
    </w:p>
    <w:p w14:paraId="467A2992" w14:textId="77777777" w:rsidR="00404737" w:rsidRDefault="00404737" w:rsidP="009827E8">
      <w:pPr>
        <w:autoSpaceDE w:val="0"/>
        <w:autoSpaceDN w:val="0"/>
        <w:adjustRightInd w:val="0"/>
        <w:rPr>
          <w:sz w:val="22"/>
          <w:szCs w:val="22"/>
        </w:rPr>
      </w:pPr>
    </w:p>
    <w:p w14:paraId="7B23C23B" w14:textId="3BC5036D" w:rsidR="00404737" w:rsidRDefault="00404737" w:rsidP="009827E8">
      <w:pPr>
        <w:autoSpaceDE w:val="0"/>
        <w:autoSpaceDN w:val="0"/>
        <w:adjustRightInd w:val="0"/>
        <w:rPr>
          <w:sz w:val="22"/>
          <w:szCs w:val="22"/>
        </w:rPr>
      </w:pPr>
      <w:hyperlink r:id="rId10" w:history="1">
        <w:r w:rsidRPr="000516AE">
          <w:rPr>
            <w:rStyle w:val="Hyperlink"/>
            <w:sz w:val="22"/>
            <w:szCs w:val="22"/>
          </w:rPr>
          <w:t>Tammy.m.mackey@usace.army.mil</w:t>
        </w:r>
      </w:hyperlink>
    </w:p>
    <w:p w14:paraId="71FE7BBD" w14:textId="46AB0029" w:rsidR="00404737" w:rsidRPr="00404737" w:rsidRDefault="00404737" w:rsidP="009827E8">
      <w:pPr>
        <w:autoSpaceDE w:val="0"/>
        <w:autoSpaceDN w:val="0"/>
        <w:adjustRightInd w:val="0"/>
        <w:rPr>
          <w:sz w:val="22"/>
          <w:szCs w:val="22"/>
        </w:rPr>
      </w:pPr>
      <w:r>
        <w:rPr>
          <w:sz w:val="22"/>
          <w:szCs w:val="22"/>
        </w:rPr>
        <w:t>503-961-5733</w:t>
      </w:r>
    </w:p>
    <w:sectPr w:rsidR="00404737" w:rsidRPr="004047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A2226D"/>
    <w:multiLevelType w:val="hybridMultilevel"/>
    <w:tmpl w:val="C60AF7EE"/>
    <w:lvl w:ilvl="0" w:tplc="0DEC58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427796">
    <w:abstractNumId w:val="1"/>
  </w:num>
  <w:num w:numId="2" w16cid:durableId="1949577424">
    <w:abstractNumId w:val="2"/>
  </w:num>
  <w:num w:numId="3" w16cid:durableId="1640188465">
    <w:abstractNumId w:val="0"/>
  </w:num>
  <w:num w:numId="4" w16cid:durableId="593513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321F4"/>
    <w:rsid w:val="000B14E6"/>
    <w:rsid w:val="000B3BB5"/>
    <w:rsid w:val="000D0353"/>
    <w:rsid w:val="000E317F"/>
    <w:rsid w:val="000E7669"/>
    <w:rsid w:val="000F4D28"/>
    <w:rsid w:val="001472CA"/>
    <w:rsid w:val="001C5FF1"/>
    <w:rsid w:val="001D5229"/>
    <w:rsid w:val="00207DB8"/>
    <w:rsid w:val="002434A8"/>
    <w:rsid w:val="0025287F"/>
    <w:rsid w:val="00261B5A"/>
    <w:rsid w:val="00262966"/>
    <w:rsid w:val="002A2593"/>
    <w:rsid w:val="002B6E92"/>
    <w:rsid w:val="002D36D9"/>
    <w:rsid w:val="002D7FEF"/>
    <w:rsid w:val="003661BD"/>
    <w:rsid w:val="003A6E3B"/>
    <w:rsid w:val="003B5413"/>
    <w:rsid w:val="003E7488"/>
    <w:rsid w:val="00404737"/>
    <w:rsid w:val="00450DCD"/>
    <w:rsid w:val="0049216A"/>
    <w:rsid w:val="00513FEE"/>
    <w:rsid w:val="00523234"/>
    <w:rsid w:val="00545ACE"/>
    <w:rsid w:val="005C439A"/>
    <w:rsid w:val="00650248"/>
    <w:rsid w:val="00650AFF"/>
    <w:rsid w:val="006D77DD"/>
    <w:rsid w:val="006E6DEA"/>
    <w:rsid w:val="007026F7"/>
    <w:rsid w:val="0078646D"/>
    <w:rsid w:val="007B6532"/>
    <w:rsid w:val="007C04F4"/>
    <w:rsid w:val="007D50AD"/>
    <w:rsid w:val="00825EA8"/>
    <w:rsid w:val="00890DC7"/>
    <w:rsid w:val="008C1F24"/>
    <w:rsid w:val="008F4689"/>
    <w:rsid w:val="00933EB6"/>
    <w:rsid w:val="00977237"/>
    <w:rsid w:val="009827E8"/>
    <w:rsid w:val="0098360E"/>
    <w:rsid w:val="0099716B"/>
    <w:rsid w:val="00A769FA"/>
    <w:rsid w:val="00AC467D"/>
    <w:rsid w:val="00AE678B"/>
    <w:rsid w:val="00AE7BF1"/>
    <w:rsid w:val="00AF756B"/>
    <w:rsid w:val="00B07E83"/>
    <w:rsid w:val="00B11232"/>
    <w:rsid w:val="00B4247A"/>
    <w:rsid w:val="00B43BDE"/>
    <w:rsid w:val="00B83661"/>
    <w:rsid w:val="00B86248"/>
    <w:rsid w:val="00BD19AC"/>
    <w:rsid w:val="00BE5955"/>
    <w:rsid w:val="00BE787E"/>
    <w:rsid w:val="00C54EED"/>
    <w:rsid w:val="00C67FA5"/>
    <w:rsid w:val="00C8104A"/>
    <w:rsid w:val="00C978E2"/>
    <w:rsid w:val="00CA1C1D"/>
    <w:rsid w:val="00CB35E9"/>
    <w:rsid w:val="00CB5A46"/>
    <w:rsid w:val="00CF019A"/>
    <w:rsid w:val="00D11A5C"/>
    <w:rsid w:val="00D26B19"/>
    <w:rsid w:val="00D36001"/>
    <w:rsid w:val="00D7038C"/>
    <w:rsid w:val="00DA250C"/>
    <w:rsid w:val="00E948B1"/>
    <w:rsid w:val="00E94CD6"/>
    <w:rsid w:val="00EB3991"/>
    <w:rsid w:val="00EB7BA6"/>
    <w:rsid w:val="00F2390B"/>
    <w:rsid w:val="00F27FC1"/>
    <w:rsid w:val="00F339DF"/>
    <w:rsid w:val="00F343EE"/>
    <w:rsid w:val="00F52518"/>
    <w:rsid w:val="00F5634F"/>
    <w:rsid w:val="00F842FF"/>
    <w:rsid w:val="00FB2F49"/>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styleId="BodyText">
    <w:name w:val="Body Text"/>
    <w:basedOn w:val="Normal"/>
    <w:link w:val="BodyTextChar"/>
    <w:rsid w:val="000B3BB5"/>
    <w:pPr>
      <w:spacing w:after="120"/>
    </w:pPr>
  </w:style>
  <w:style w:type="character" w:customStyle="1" w:styleId="BodyTextChar">
    <w:name w:val="Body Text Char"/>
    <w:basedOn w:val="DefaultParagraphFont"/>
    <w:link w:val="BodyText"/>
    <w:rsid w:val="000B3BB5"/>
    <w:rPr>
      <w:sz w:val="24"/>
      <w:szCs w:val="24"/>
    </w:rPr>
  </w:style>
  <w:style w:type="character" w:styleId="UnresolvedMention">
    <w:name w:val="Unresolved Mention"/>
    <w:basedOn w:val="DefaultParagraphFont"/>
    <w:uiPriority w:val="99"/>
    <w:semiHidden/>
    <w:unhideWhenUsed/>
    <w:rsid w:val="00404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621156110">
      <w:bodyDiv w:val="1"/>
      <w:marLeft w:val="0"/>
      <w:marRight w:val="0"/>
      <w:marTop w:val="0"/>
      <w:marBottom w:val="0"/>
      <w:divBdr>
        <w:top w:val="none" w:sz="0" w:space="0" w:color="auto"/>
        <w:left w:val="none" w:sz="0" w:space="0" w:color="auto"/>
        <w:bottom w:val="none" w:sz="0" w:space="0" w:color="auto"/>
        <w:right w:val="none" w:sz="0" w:space="0" w:color="auto"/>
      </w:divBdr>
    </w:div>
    <w:div w:id="644358826">
      <w:bodyDiv w:val="1"/>
      <w:marLeft w:val="0"/>
      <w:marRight w:val="0"/>
      <w:marTop w:val="0"/>
      <w:marBottom w:val="0"/>
      <w:divBdr>
        <w:top w:val="none" w:sz="0" w:space="0" w:color="auto"/>
        <w:left w:val="none" w:sz="0" w:space="0" w:color="auto"/>
        <w:bottom w:val="none" w:sz="0" w:space="0" w:color="auto"/>
        <w:right w:val="none" w:sz="0" w:space="0" w:color="auto"/>
      </w:divBdr>
    </w:div>
    <w:div w:id="1021512352">
      <w:bodyDiv w:val="1"/>
      <w:marLeft w:val="0"/>
      <w:marRight w:val="0"/>
      <w:marTop w:val="0"/>
      <w:marBottom w:val="0"/>
      <w:divBdr>
        <w:top w:val="none" w:sz="0" w:space="0" w:color="auto"/>
        <w:left w:val="none" w:sz="0" w:space="0" w:color="auto"/>
        <w:bottom w:val="none" w:sz="0" w:space="0" w:color="auto"/>
        <w:right w:val="none" w:sz="0" w:space="0" w:color="auto"/>
      </w:divBdr>
    </w:div>
    <w:div w:id="1283463294">
      <w:bodyDiv w:val="1"/>
      <w:marLeft w:val="0"/>
      <w:marRight w:val="0"/>
      <w:marTop w:val="0"/>
      <w:marBottom w:val="0"/>
      <w:divBdr>
        <w:top w:val="none" w:sz="0" w:space="0" w:color="auto"/>
        <w:left w:val="none" w:sz="0" w:space="0" w:color="auto"/>
        <w:bottom w:val="none" w:sz="0" w:space="0" w:color="auto"/>
        <w:right w:val="none" w:sz="0" w:space="0" w:color="auto"/>
      </w:divBdr>
    </w:div>
    <w:div w:id="16107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ammy.m.mackey@usace.army.mil"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2</cp:revision>
  <dcterms:created xsi:type="dcterms:W3CDTF">2023-03-21T23:28:00Z</dcterms:created>
  <dcterms:modified xsi:type="dcterms:W3CDTF">2023-03-21T23:28:00Z</dcterms:modified>
</cp:coreProperties>
</file>